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D6FB5" w14:textId="3EF462B9" w:rsidR="007E4E06" w:rsidRPr="008E6D02" w:rsidRDefault="00C31E89" w:rsidP="00C31E89">
      <w:pPr>
        <w:pStyle w:val="Balk1"/>
        <w:spacing w:before="78" w:line="360" w:lineRule="auto"/>
        <w:ind w:right="2156"/>
        <w:jc w:val="center"/>
        <w:rPr>
          <w:color w:val="000000" w:themeColor="text1"/>
          <w:sz w:val="24"/>
          <w:szCs w:val="24"/>
        </w:rPr>
      </w:pPr>
      <w:r>
        <w:rPr>
          <w:color w:val="000000" w:themeColor="text1"/>
          <w:sz w:val="24"/>
          <w:szCs w:val="24"/>
        </w:rPr>
        <w:t xml:space="preserve">              </w:t>
      </w:r>
      <w:r w:rsidR="000A3D38" w:rsidRPr="008E6D02">
        <w:rPr>
          <w:color w:val="000000" w:themeColor="text1"/>
          <w:sz w:val="24"/>
          <w:szCs w:val="24"/>
        </w:rPr>
        <w:t xml:space="preserve">ADIYAMAN ÜNİVERSİTESİ </w:t>
      </w:r>
      <w:r w:rsidR="001655F4" w:rsidRPr="008E6D02">
        <w:rPr>
          <w:color w:val="000000" w:themeColor="text1"/>
          <w:sz w:val="24"/>
          <w:szCs w:val="24"/>
        </w:rPr>
        <w:t>İLAHİYAT</w:t>
      </w:r>
      <w:r w:rsidR="00393F1E" w:rsidRPr="008E6D02">
        <w:rPr>
          <w:color w:val="000000" w:themeColor="text1"/>
          <w:sz w:val="24"/>
          <w:szCs w:val="24"/>
        </w:rPr>
        <w:t xml:space="preserve"> FAKÜLTESİ</w:t>
      </w:r>
    </w:p>
    <w:p w14:paraId="62937427" w14:textId="77777777" w:rsidR="007638F1" w:rsidRPr="008E6D02" w:rsidRDefault="007E4E06" w:rsidP="00964D5E">
      <w:pPr>
        <w:pStyle w:val="Balk1"/>
        <w:spacing w:before="78" w:line="360" w:lineRule="auto"/>
        <w:ind w:right="2156"/>
        <w:jc w:val="center"/>
        <w:rPr>
          <w:color w:val="000000" w:themeColor="text1"/>
          <w:sz w:val="24"/>
          <w:szCs w:val="24"/>
        </w:rPr>
      </w:pPr>
      <w:r w:rsidRPr="008E6D02">
        <w:rPr>
          <w:color w:val="000000" w:themeColor="text1"/>
          <w:sz w:val="24"/>
          <w:szCs w:val="24"/>
        </w:rPr>
        <w:t xml:space="preserve">                      </w:t>
      </w:r>
      <w:r w:rsidR="00393F1E" w:rsidRPr="008E6D02">
        <w:rPr>
          <w:color w:val="000000" w:themeColor="text1"/>
          <w:sz w:val="24"/>
          <w:szCs w:val="24"/>
        </w:rPr>
        <w:t>ZORUNLU ARAPÇA HAZIRLIK SINIFI</w:t>
      </w:r>
    </w:p>
    <w:p w14:paraId="4DDBF0AE" w14:textId="77777777" w:rsidR="007638F1" w:rsidRPr="008E6D02" w:rsidRDefault="007E4E06" w:rsidP="00964D5E">
      <w:pPr>
        <w:spacing w:before="7" w:line="360" w:lineRule="auto"/>
        <w:ind w:right="2156"/>
        <w:jc w:val="center"/>
        <w:rPr>
          <w:b/>
          <w:color w:val="000000" w:themeColor="text1"/>
          <w:sz w:val="24"/>
          <w:szCs w:val="24"/>
        </w:rPr>
      </w:pPr>
      <w:r w:rsidRPr="008E6D02">
        <w:rPr>
          <w:b/>
          <w:color w:val="000000" w:themeColor="text1"/>
          <w:sz w:val="24"/>
          <w:szCs w:val="24"/>
        </w:rPr>
        <w:t xml:space="preserve">                                 </w:t>
      </w:r>
      <w:r w:rsidR="00393F1E" w:rsidRPr="008E6D02">
        <w:rPr>
          <w:b/>
          <w:color w:val="000000" w:themeColor="text1"/>
          <w:sz w:val="24"/>
          <w:szCs w:val="24"/>
        </w:rPr>
        <w:t>EĞİTİM-ÖĞRETİM VE SINAV YÖNERGESİ</w:t>
      </w:r>
    </w:p>
    <w:p w14:paraId="09AD2E5D" w14:textId="77777777" w:rsidR="007E4E06" w:rsidRPr="008E6D02" w:rsidRDefault="007E4E06" w:rsidP="00964D5E">
      <w:pPr>
        <w:spacing w:before="67" w:line="360" w:lineRule="auto"/>
        <w:rPr>
          <w:b/>
          <w:color w:val="000000" w:themeColor="text1"/>
          <w:sz w:val="24"/>
          <w:szCs w:val="24"/>
        </w:rPr>
      </w:pPr>
    </w:p>
    <w:p w14:paraId="53D84F85" w14:textId="77777777" w:rsidR="007638F1" w:rsidRPr="008E6D02" w:rsidRDefault="00393F1E" w:rsidP="00964D5E">
      <w:pPr>
        <w:spacing w:before="67" w:line="360" w:lineRule="auto"/>
        <w:ind w:left="460"/>
        <w:rPr>
          <w:b/>
          <w:color w:val="000000" w:themeColor="text1"/>
          <w:sz w:val="24"/>
          <w:szCs w:val="24"/>
        </w:rPr>
      </w:pPr>
      <w:r w:rsidRPr="008E6D02">
        <w:rPr>
          <w:b/>
          <w:color w:val="000000" w:themeColor="text1"/>
          <w:sz w:val="24"/>
          <w:szCs w:val="24"/>
        </w:rPr>
        <w:t>BİRİNCİ BÖLÜM</w:t>
      </w:r>
    </w:p>
    <w:p w14:paraId="2C6F81D3" w14:textId="77777777" w:rsidR="007638F1" w:rsidRPr="008E6D02" w:rsidRDefault="00393F1E" w:rsidP="00964D5E">
      <w:pPr>
        <w:spacing w:before="69" w:line="360" w:lineRule="auto"/>
        <w:ind w:left="460" w:right="5084"/>
        <w:rPr>
          <w:b/>
          <w:color w:val="000000" w:themeColor="text1"/>
          <w:sz w:val="24"/>
          <w:szCs w:val="24"/>
        </w:rPr>
      </w:pPr>
      <w:r w:rsidRPr="008E6D02">
        <w:rPr>
          <w:b/>
          <w:color w:val="000000" w:themeColor="text1"/>
          <w:sz w:val="24"/>
          <w:szCs w:val="24"/>
        </w:rPr>
        <w:t>Amaç, Kapsam, Yasal Dayanak ve Tanımlar Amaç</w:t>
      </w:r>
    </w:p>
    <w:p w14:paraId="4CD453B1" w14:textId="77777777" w:rsidR="007638F1" w:rsidRPr="008E6D02" w:rsidRDefault="00393F1E" w:rsidP="00964D5E">
      <w:pPr>
        <w:pStyle w:val="GvdeMetni"/>
        <w:spacing w:before="0" w:line="360" w:lineRule="auto"/>
        <w:ind w:firstLine="283"/>
        <w:jc w:val="both"/>
        <w:rPr>
          <w:color w:val="000000" w:themeColor="text1"/>
          <w:sz w:val="24"/>
          <w:szCs w:val="24"/>
        </w:rPr>
      </w:pPr>
      <w:r w:rsidRPr="008E6D02">
        <w:rPr>
          <w:b/>
          <w:color w:val="000000" w:themeColor="text1"/>
          <w:sz w:val="24"/>
          <w:szCs w:val="24"/>
        </w:rPr>
        <w:t xml:space="preserve">Madde. 1- </w:t>
      </w:r>
      <w:r w:rsidR="000A3D38" w:rsidRPr="008E6D02">
        <w:rPr>
          <w:color w:val="000000" w:themeColor="text1"/>
          <w:sz w:val="24"/>
          <w:szCs w:val="24"/>
        </w:rPr>
        <w:t>Bu yönergenin amacı, Adıy</w:t>
      </w:r>
      <w:r w:rsidR="001655F4" w:rsidRPr="008E6D02">
        <w:rPr>
          <w:color w:val="000000" w:themeColor="text1"/>
          <w:sz w:val="24"/>
          <w:szCs w:val="24"/>
        </w:rPr>
        <w:t>aman Üniversitesi İlahiyat</w:t>
      </w:r>
      <w:r w:rsidRPr="008E6D02">
        <w:rPr>
          <w:color w:val="000000" w:themeColor="text1"/>
          <w:sz w:val="24"/>
          <w:szCs w:val="24"/>
        </w:rPr>
        <w:t xml:space="preserve"> Fakültesi Dekanlığı tarafından yürütülen Zorunlu Arapça Hazırlık Sınıfında uygulanacak usul ve esasları düzenlemektir.</w:t>
      </w:r>
    </w:p>
    <w:p w14:paraId="089B978E" w14:textId="77777777" w:rsidR="007638F1" w:rsidRPr="008E6D02" w:rsidRDefault="00393F1E" w:rsidP="00964D5E">
      <w:pPr>
        <w:pStyle w:val="Balk1"/>
        <w:spacing w:line="360" w:lineRule="auto"/>
        <w:rPr>
          <w:color w:val="000000" w:themeColor="text1"/>
          <w:sz w:val="24"/>
          <w:szCs w:val="24"/>
        </w:rPr>
      </w:pPr>
      <w:r w:rsidRPr="008E6D02">
        <w:rPr>
          <w:color w:val="000000" w:themeColor="text1"/>
          <w:sz w:val="24"/>
          <w:szCs w:val="24"/>
        </w:rPr>
        <w:t>Kapsam</w:t>
      </w:r>
    </w:p>
    <w:p w14:paraId="5411C56D" w14:textId="77777777" w:rsidR="007638F1" w:rsidRPr="008E6D02" w:rsidRDefault="00393F1E" w:rsidP="00964D5E">
      <w:pPr>
        <w:pStyle w:val="GvdeMetni"/>
        <w:spacing w:before="72" w:line="360" w:lineRule="auto"/>
        <w:ind w:firstLine="283"/>
        <w:jc w:val="both"/>
        <w:rPr>
          <w:color w:val="000000" w:themeColor="text1"/>
          <w:sz w:val="24"/>
          <w:szCs w:val="24"/>
        </w:rPr>
      </w:pPr>
      <w:r w:rsidRPr="008E6D02">
        <w:rPr>
          <w:b/>
          <w:color w:val="000000" w:themeColor="text1"/>
          <w:sz w:val="24"/>
          <w:szCs w:val="24"/>
        </w:rPr>
        <w:t>Madde 2</w:t>
      </w:r>
      <w:r w:rsidRPr="008E6D02">
        <w:rPr>
          <w:color w:val="000000" w:themeColor="text1"/>
          <w:sz w:val="24"/>
          <w:szCs w:val="24"/>
        </w:rPr>
        <w:t xml:space="preserve">- Bu Yönerge, </w:t>
      </w:r>
      <w:r w:rsidR="000A3D38" w:rsidRPr="008E6D02">
        <w:rPr>
          <w:color w:val="000000" w:themeColor="text1"/>
          <w:sz w:val="24"/>
          <w:szCs w:val="24"/>
        </w:rPr>
        <w:t>Adıy</w:t>
      </w:r>
      <w:r w:rsidR="00AF1D1A" w:rsidRPr="008E6D02">
        <w:rPr>
          <w:color w:val="000000" w:themeColor="text1"/>
          <w:sz w:val="24"/>
          <w:szCs w:val="24"/>
        </w:rPr>
        <w:t>aman Üniversitesi İlahiyat</w:t>
      </w:r>
      <w:r w:rsidR="000A3D38" w:rsidRPr="008E6D02">
        <w:rPr>
          <w:color w:val="000000" w:themeColor="text1"/>
          <w:sz w:val="24"/>
          <w:szCs w:val="24"/>
        </w:rPr>
        <w:t xml:space="preserve"> Fakültesi Dekanlığınca</w:t>
      </w:r>
      <w:r w:rsidRPr="008E6D02">
        <w:rPr>
          <w:color w:val="000000" w:themeColor="text1"/>
          <w:sz w:val="24"/>
          <w:szCs w:val="24"/>
        </w:rPr>
        <w:t xml:space="preserve"> yürütülen Zorunlu Arapça Hazırlık Sınıfı </w:t>
      </w:r>
      <w:r w:rsidR="000F637A" w:rsidRPr="008E6D02">
        <w:rPr>
          <w:color w:val="000000" w:themeColor="text1"/>
          <w:sz w:val="24"/>
          <w:szCs w:val="24"/>
        </w:rPr>
        <w:t>eğit</w:t>
      </w:r>
      <w:r w:rsidR="00F3281E" w:rsidRPr="008E6D02">
        <w:rPr>
          <w:color w:val="000000" w:themeColor="text1"/>
          <w:sz w:val="24"/>
          <w:szCs w:val="24"/>
        </w:rPr>
        <w:t>i</w:t>
      </w:r>
      <w:r w:rsidR="000F637A" w:rsidRPr="008E6D02">
        <w:rPr>
          <w:color w:val="000000" w:themeColor="text1"/>
          <w:sz w:val="24"/>
          <w:szCs w:val="24"/>
        </w:rPr>
        <w:t>m-</w:t>
      </w:r>
      <w:r w:rsidRPr="008E6D02">
        <w:rPr>
          <w:color w:val="000000" w:themeColor="text1"/>
          <w:sz w:val="24"/>
          <w:szCs w:val="24"/>
        </w:rPr>
        <w:t>öğretimi ile ilgili eğitim-öğretim esaslarını kapsar.</w:t>
      </w:r>
    </w:p>
    <w:p w14:paraId="48CFD232" w14:textId="77777777" w:rsidR="007638F1" w:rsidRPr="008E6D02" w:rsidRDefault="00393F1E" w:rsidP="00964D5E">
      <w:pPr>
        <w:pStyle w:val="Balk1"/>
        <w:spacing w:before="2" w:line="360" w:lineRule="auto"/>
        <w:rPr>
          <w:color w:val="000000" w:themeColor="text1"/>
          <w:sz w:val="24"/>
          <w:szCs w:val="24"/>
        </w:rPr>
      </w:pPr>
      <w:r w:rsidRPr="008E6D02">
        <w:rPr>
          <w:color w:val="000000" w:themeColor="text1"/>
          <w:sz w:val="24"/>
          <w:szCs w:val="24"/>
        </w:rPr>
        <w:t>Yasal Dayanak</w:t>
      </w:r>
    </w:p>
    <w:p w14:paraId="67BF9BB5" w14:textId="77777777" w:rsidR="007638F1" w:rsidRPr="008E6D02" w:rsidRDefault="00393F1E" w:rsidP="00964D5E">
      <w:pPr>
        <w:pStyle w:val="GvdeMetni"/>
        <w:spacing w:before="72" w:line="360" w:lineRule="auto"/>
        <w:ind w:right="108" w:firstLine="283"/>
        <w:jc w:val="both"/>
        <w:rPr>
          <w:color w:val="000000" w:themeColor="text1"/>
          <w:sz w:val="24"/>
          <w:szCs w:val="24"/>
        </w:rPr>
      </w:pPr>
      <w:r w:rsidRPr="008E6D02">
        <w:rPr>
          <w:b/>
          <w:color w:val="000000" w:themeColor="text1"/>
          <w:sz w:val="24"/>
          <w:szCs w:val="24"/>
        </w:rPr>
        <w:t xml:space="preserve">Madde 3- </w:t>
      </w:r>
      <w:r w:rsidRPr="008E6D02">
        <w:rPr>
          <w:color w:val="000000" w:themeColor="text1"/>
          <w:sz w:val="24"/>
          <w:szCs w:val="24"/>
        </w:rPr>
        <w:t>(1) Bu yönerge, Yükseköğretim Kurulunca hazırlanan ve 04.12.2008 Tarih, 27074 sayılı ve 28.06.2009 tarih ve 27272 sayılı Resmi Gazetede yayımlanarak yürürlüğe giren “Yükseköğretim Kurumlarında Yabancı Dil Öğretimi ve Yabancı Dille Öğretim Yapılmasında Uyulacak Esaslara İlişkin Yönetmelik” esas alınarak hazırlanmıştır.</w:t>
      </w:r>
    </w:p>
    <w:p w14:paraId="3CC55CE6" w14:textId="77777777" w:rsidR="007638F1" w:rsidRPr="008E6D02" w:rsidRDefault="00393F1E" w:rsidP="00964D5E">
      <w:pPr>
        <w:pStyle w:val="Balk1"/>
        <w:spacing w:line="360" w:lineRule="auto"/>
        <w:rPr>
          <w:color w:val="000000" w:themeColor="text1"/>
          <w:sz w:val="24"/>
          <w:szCs w:val="24"/>
        </w:rPr>
      </w:pPr>
      <w:r w:rsidRPr="008E6D02">
        <w:rPr>
          <w:color w:val="000000" w:themeColor="text1"/>
          <w:sz w:val="24"/>
          <w:szCs w:val="24"/>
        </w:rPr>
        <w:t>Tanımlar</w:t>
      </w:r>
    </w:p>
    <w:p w14:paraId="7A89BDD7" w14:textId="77777777" w:rsidR="007638F1" w:rsidRPr="008E6D02" w:rsidRDefault="00393F1E" w:rsidP="00964D5E">
      <w:pPr>
        <w:spacing w:before="68" w:line="360" w:lineRule="auto"/>
        <w:ind w:left="460"/>
        <w:rPr>
          <w:color w:val="000000" w:themeColor="text1"/>
          <w:sz w:val="24"/>
          <w:szCs w:val="24"/>
        </w:rPr>
      </w:pPr>
      <w:r w:rsidRPr="008E6D02">
        <w:rPr>
          <w:b/>
          <w:color w:val="000000" w:themeColor="text1"/>
          <w:sz w:val="24"/>
          <w:szCs w:val="24"/>
        </w:rPr>
        <w:t xml:space="preserve">Madde 4- </w:t>
      </w:r>
      <w:r w:rsidRPr="008E6D02">
        <w:rPr>
          <w:color w:val="000000" w:themeColor="text1"/>
          <w:sz w:val="24"/>
          <w:szCs w:val="24"/>
        </w:rPr>
        <w:t>Bu yönergede geçen,</w:t>
      </w:r>
    </w:p>
    <w:p w14:paraId="1144DC97" w14:textId="77777777" w:rsidR="007638F1" w:rsidRPr="008E6D02" w:rsidRDefault="00393F1E" w:rsidP="00964D5E">
      <w:pPr>
        <w:pStyle w:val="ListeParagraf"/>
        <w:numPr>
          <w:ilvl w:val="0"/>
          <w:numId w:val="8"/>
        </w:numPr>
        <w:tabs>
          <w:tab w:val="left" w:pos="883"/>
        </w:tabs>
        <w:spacing w:before="67" w:line="360" w:lineRule="auto"/>
        <w:ind w:right="112" w:firstLine="284"/>
        <w:jc w:val="both"/>
        <w:rPr>
          <w:color w:val="000000" w:themeColor="text1"/>
          <w:sz w:val="24"/>
          <w:szCs w:val="24"/>
        </w:rPr>
      </w:pPr>
      <w:r w:rsidRPr="008E6D02">
        <w:rPr>
          <w:b/>
          <w:color w:val="000000" w:themeColor="text1"/>
          <w:sz w:val="24"/>
          <w:szCs w:val="24"/>
        </w:rPr>
        <w:t>Yönerge</w:t>
      </w:r>
      <w:r w:rsidRPr="008E6D02">
        <w:rPr>
          <w:color w:val="000000" w:themeColor="text1"/>
          <w:sz w:val="24"/>
          <w:szCs w:val="24"/>
        </w:rPr>
        <w:t xml:space="preserve">: </w:t>
      </w:r>
      <w:r w:rsidR="000A3D38" w:rsidRPr="008E6D02">
        <w:rPr>
          <w:color w:val="000000" w:themeColor="text1"/>
          <w:sz w:val="24"/>
          <w:szCs w:val="24"/>
        </w:rPr>
        <w:t>Adıy</w:t>
      </w:r>
      <w:r w:rsidR="003471EB" w:rsidRPr="008E6D02">
        <w:rPr>
          <w:color w:val="000000" w:themeColor="text1"/>
          <w:sz w:val="24"/>
          <w:szCs w:val="24"/>
        </w:rPr>
        <w:t>aman Üniversitesi İlahiyat</w:t>
      </w:r>
      <w:r w:rsidR="000A3D38" w:rsidRPr="008E6D02">
        <w:rPr>
          <w:color w:val="000000" w:themeColor="text1"/>
          <w:sz w:val="24"/>
          <w:szCs w:val="24"/>
        </w:rPr>
        <w:t xml:space="preserve"> Fakültesi </w:t>
      </w:r>
      <w:r w:rsidRPr="008E6D02">
        <w:rPr>
          <w:color w:val="000000" w:themeColor="text1"/>
          <w:sz w:val="24"/>
          <w:szCs w:val="24"/>
        </w:rPr>
        <w:t xml:space="preserve">Zorunlu Arapça Hazırlık Sınıfı Eğitim-Öğretim </w:t>
      </w:r>
      <w:r w:rsidRPr="008E6D02">
        <w:rPr>
          <w:color w:val="000000" w:themeColor="text1"/>
          <w:spacing w:val="-3"/>
          <w:sz w:val="24"/>
          <w:szCs w:val="24"/>
        </w:rPr>
        <w:t xml:space="preserve">ve </w:t>
      </w:r>
      <w:r w:rsidRPr="008E6D02">
        <w:rPr>
          <w:color w:val="000000" w:themeColor="text1"/>
          <w:sz w:val="24"/>
          <w:szCs w:val="24"/>
        </w:rPr>
        <w:t>Sınav</w:t>
      </w:r>
      <w:r w:rsidRPr="008E6D02">
        <w:rPr>
          <w:color w:val="000000" w:themeColor="text1"/>
          <w:spacing w:val="-4"/>
          <w:sz w:val="24"/>
          <w:szCs w:val="24"/>
        </w:rPr>
        <w:t xml:space="preserve"> </w:t>
      </w:r>
      <w:r w:rsidRPr="008E6D02">
        <w:rPr>
          <w:color w:val="000000" w:themeColor="text1"/>
          <w:sz w:val="24"/>
          <w:szCs w:val="24"/>
        </w:rPr>
        <w:t>Yönergesini,</w:t>
      </w:r>
    </w:p>
    <w:p w14:paraId="19CF4D85" w14:textId="77777777" w:rsidR="007638F1" w:rsidRPr="008E6D02" w:rsidRDefault="00393F1E" w:rsidP="00964D5E">
      <w:pPr>
        <w:pStyle w:val="ListeParagraf"/>
        <w:numPr>
          <w:ilvl w:val="0"/>
          <w:numId w:val="8"/>
        </w:numPr>
        <w:tabs>
          <w:tab w:val="left" w:pos="883"/>
        </w:tabs>
        <w:spacing w:before="0" w:line="360" w:lineRule="auto"/>
        <w:ind w:left="882" w:hanging="422"/>
        <w:rPr>
          <w:color w:val="000000" w:themeColor="text1"/>
          <w:sz w:val="24"/>
          <w:szCs w:val="24"/>
        </w:rPr>
      </w:pPr>
      <w:r w:rsidRPr="008E6D02">
        <w:rPr>
          <w:b/>
          <w:color w:val="000000" w:themeColor="text1"/>
          <w:sz w:val="24"/>
          <w:szCs w:val="24"/>
        </w:rPr>
        <w:t xml:space="preserve">Üniversite: </w:t>
      </w:r>
      <w:r w:rsidR="000A3D38" w:rsidRPr="008E6D02">
        <w:rPr>
          <w:color w:val="000000" w:themeColor="text1"/>
          <w:sz w:val="24"/>
          <w:szCs w:val="24"/>
        </w:rPr>
        <w:t>Adıyaman</w:t>
      </w:r>
      <w:r w:rsidRPr="008E6D02">
        <w:rPr>
          <w:color w:val="000000" w:themeColor="text1"/>
          <w:sz w:val="24"/>
          <w:szCs w:val="24"/>
        </w:rPr>
        <w:t xml:space="preserve"> Üniversitesi’ni,</w:t>
      </w:r>
    </w:p>
    <w:p w14:paraId="40DDB7CA" w14:textId="77777777" w:rsidR="007638F1" w:rsidRPr="008E6D02" w:rsidRDefault="00393F1E" w:rsidP="00964D5E">
      <w:pPr>
        <w:pStyle w:val="ListeParagraf"/>
        <w:numPr>
          <w:ilvl w:val="0"/>
          <w:numId w:val="8"/>
        </w:numPr>
        <w:tabs>
          <w:tab w:val="left" w:pos="883"/>
        </w:tabs>
        <w:spacing w:line="360" w:lineRule="auto"/>
        <w:ind w:left="882" w:hanging="422"/>
        <w:rPr>
          <w:color w:val="000000" w:themeColor="text1"/>
          <w:sz w:val="24"/>
          <w:szCs w:val="24"/>
        </w:rPr>
      </w:pPr>
      <w:r w:rsidRPr="008E6D02">
        <w:rPr>
          <w:b/>
          <w:color w:val="000000" w:themeColor="text1"/>
          <w:sz w:val="24"/>
          <w:szCs w:val="24"/>
        </w:rPr>
        <w:t>Rektör:</w:t>
      </w:r>
      <w:r w:rsidR="000A3D38" w:rsidRPr="008E6D02">
        <w:rPr>
          <w:b/>
          <w:color w:val="000000" w:themeColor="text1"/>
          <w:sz w:val="24"/>
          <w:szCs w:val="24"/>
        </w:rPr>
        <w:t xml:space="preserve"> </w:t>
      </w:r>
      <w:r w:rsidR="000A3D38" w:rsidRPr="008E6D02">
        <w:rPr>
          <w:color w:val="000000" w:themeColor="text1"/>
          <w:sz w:val="24"/>
          <w:szCs w:val="24"/>
        </w:rPr>
        <w:t>Adıyaman</w:t>
      </w:r>
      <w:r w:rsidR="000A3D38" w:rsidRPr="008E6D02">
        <w:rPr>
          <w:b/>
          <w:color w:val="000000" w:themeColor="text1"/>
          <w:sz w:val="24"/>
          <w:szCs w:val="24"/>
        </w:rPr>
        <w:t xml:space="preserve"> </w:t>
      </w:r>
      <w:r w:rsidRPr="008E6D02">
        <w:rPr>
          <w:color w:val="000000" w:themeColor="text1"/>
          <w:sz w:val="24"/>
          <w:szCs w:val="24"/>
        </w:rPr>
        <w:t>Üniversitesi</w:t>
      </w:r>
      <w:r w:rsidRPr="008E6D02">
        <w:rPr>
          <w:color w:val="000000" w:themeColor="text1"/>
          <w:spacing w:val="6"/>
          <w:sz w:val="24"/>
          <w:szCs w:val="24"/>
        </w:rPr>
        <w:t xml:space="preserve"> </w:t>
      </w:r>
      <w:r w:rsidRPr="008E6D02">
        <w:rPr>
          <w:color w:val="000000" w:themeColor="text1"/>
          <w:sz w:val="24"/>
          <w:szCs w:val="24"/>
        </w:rPr>
        <w:t>Rektörü’nü,</w:t>
      </w:r>
    </w:p>
    <w:p w14:paraId="14E09D5F" w14:textId="77777777" w:rsidR="007638F1" w:rsidRPr="008E6D02" w:rsidRDefault="00393F1E" w:rsidP="00964D5E">
      <w:pPr>
        <w:pStyle w:val="ListeParagraf"/>
        <w:numPr>
          <w:ilvl w:val="0"/>
          <w:numId w:val="8"/>
        </w:numPr>
        <w:tabs>
          <w:tab w:val="left" w:pos="883"/>
        </w:tabs>
        <w:spacing w:before="73" w:line="360" w:lineRule="auto"/>
        <w:ind w:left="882" w:hanging="422"/>
        <w:rPr>
          <w:color w:val="000000" w:themeColor="text1"/>
          <w:sz w:val="24"/>
          <w:szCs w:val="24"/>
        </w:rPr>
      </w:pPr>
      <w:r w:rsidRPr="008E6D02">
        <w:rPr>
          <w:b/>
          <w:color w:val="000000" w:themeColor="text1"/>
          <w:sz w:val="24"/>
          <w:szCs w:val="24"/>
        </w:rPr>
        <w:t xml:space="preserve">Rektörlük: </w:t>
      </w:r>
      <w:r w:rsidR="000A3D38" w:rsidRPr="008E6D02">
        <w:rPr>
          <w:color w:val="000000" w:themeColor="text1"/>
          <w:sz w:val="24"/>
          <w:szCs w:val="24"/>
        </w:rPr>
        <w:t>Adıyaman</w:t>
      </w:r>
      <w:r w:rsidRPr="008E6D02">
        <w:rPr>
          <w:color w:val="000000" w:themeColor="text1"/>
          <w:sz w:val="24"/>
          <w:szCs w:val="24"/>
        </w:rPr>
        <w:t xml:space="preserve"> Üniversitesi</w:t>
      </w:r>
      <w:r w:rsidRPr="008E6D02">
        <w:rPr>
          <w:color w:val="000000" w:themeColor="text1"/>
          <w:spacing w:val="6"/>
          <w:sz w:val="24"/>
          <w:szCs w:val="24"/>
        </w:rPr>
        <w:t xml:space="preserve"> </w:t>
      </w:r>
      <w:r w:rsidRPr="008E6D02">
        <w:rPr>
          <w:color w:val="000000" w:themeColor="text1"/>
          <w:sz w:val="24"/>
          <w:szCs w:val="24"/>
        </w:rPr>
        <w:t>Rektörlüğü’nü,</w:t>
      </w:r>
    </w:p>
    <w:p w14:paraId="080208F3" w14:textId="77777777" w:rsidR="007638F1" w:rsidRPr="008E6D02" w:rsidRDefault="00393F1E" w:rsidP="00964D5E">
      <w:pPr>
        <w:pStyle w:val="ListeParagraf"/>
        <w:numPr>
          <w:ilvl w:val="0"/>
          <w:numId w:val="8"/>
        </w:numPr>
        <w:tabs>
          <w:tab w:val="left" w:pos="883"/>
        </w:tabs>
        <w:spacing w:before="67" w:line="360" w:lineRule="auto"/>
        <w:ind w:left="882" w:hanging="422"/>
        <w:rPr>
          <w:color w:val="000000" w:themeColor="text1"/>
          <w:sz w:val="24"/>
          <w:szCs w:val="24"/>
        </w:rPr>
      </w:pPr>
      <w:r w:rsidRPr="008E6D02">
        <w:rPr>
          <w:b/>
          <w:color w:val="000000" w:themeColor="text1"/>
          <w:sz w:val="24"/>
          <w:szCs w:val="24"/>
        </w:rPr>
        <w:t xml:space="preserve">Senato: </w:t>
      </w:r>
      <w:r w:rsidR="00320AD5" w:rsidRPr="008E6D02">
        <w:rPr>
          <w:color w:val="000000" w:themeColor="text1"/>
          <w:sz w:val="24"/>
          <w:szCs w:val="24"/>
        </w:rPr>
        <w:t>Adıyaman</w:t>
      </w:r>
      <w:r w:rsidRPr="008E6D02">
        <w:rPr>
          <w:color w:val="000000" w:themeColor="text1"/>
          <w:sz w:val="24"/>
          <w:szCs w:val="24"/>
        </w:rPr>
        <w:t xml:space="preserve"> Üniversitesi</w:t>
      </w:r>
      <w:r w:rsidRPr="008E6D02">
        <w:rPr>
          <w:color w:val="000000" w:themeColor="text1"/>
          <w:spacing w:val="7"/>
          <w:sz w:val="24"/>
          <w:szCs w:val="24"/>
        </w:rPr>
        <w:t xml:space="preserve"> </w:t>
      </w:r>
      <w:r w:rsidRPr="008E6D02">
        <w:rPr>
          <w:color w:val="000000" w:themeColor="text1"/>
          <w:sz w:val="24"/>
          <w:szCs w:val="24"/>
        </w:rPr>
        <w:t>Senatosu’nu,</w:t>
      </w:r>
    </w:p>
    <w:p w14:paraId="511E1809" w14:textId="77777777" w:rsidR="007638F1" w:rsidRPr="008E6D02" w:rsidRDefault="00393F1E" w:rsidP="00964D5E">
      <w:pPr>
        <w:pStyle w:val="ListeParagraf"/>
        <w:numPr>
          <w:ilvl w:val="0"/>
          <w:numId w:val="8"/>
        </w:numPr>
        <w:tabs>
          <w:tab w:val="left" w:pos="883"/>
        </w:tabs>
        <w:spacing w:line="360" w:lineRule="auto"/>
        <w:ind w:left="882" w:hanging="422"/>
        <w:rPr>
          <w:color w:val="000000" w:themeColor="text1"/>
          <w:sz w:val="24"/>
          <w:szCs w:val="24"/>
        </w:rPr>
      </w:pPr>
      <w:r w:rsidRPr="008E6D02">
        <w:rPr>
          <w:b/>
          <w:color w:val="000000" w:themeColor="text1"/>
          <w:sz w:val="24"/>
          <w:szCs w:val="24"/>
        </w:rPr>
        <w:t xml:space="preserve">Fakülte: </w:t>
      </w:r>
      <w:r w:rsidR="004C0354" w:rsidRPr="008E6D02">
        <w:rPr>
          <w:color w:val="000000" w:themeColor="text1"/>
          <w:sz w:val="24"/>
          <w:szCs w:val="24"/>
        </w:rPr>
        <w:t>Adıy</w:t>
      </w:r>
      <w:r w:rsidR="00A76B14" w:rsidRPr="008E6D02">
        <w:rPr>
          <w:color w:val="000000" w:themeColor="text1"/>
          <w:sz w:val="24"/>
          <w:szCs w:val="24"/>
        </w:rPr>
        <w:t>aman Üniversitesi İlahiyat</w:t>
      </w:r>
      <w:r w:rsidR="004C0354" w:rsidRPr="008E6D02">
        <w:rPr>
          <w:color w:val="000000" w:themeColor="text1"/>
          <w:sz w:val="24"/>
          <w:szCs w:val="24"/>
        </w:rPr>
        <w:t xml:space="preserve"> Fakültesi</w:t>
      </w:r>
      <w:r w:rsidRPr="008E6D02">
        <w:rPr>
          <w:color w:val="000000" w:themeColor="text1"/>
          <w:sz w:val="24"/>
          <w:szCs w:val="24"/>
        </w:rPr>
        <w:t>’ni,</w:t>
      </w:r>
    </w:p>
    <w:p w14:paraId="0A8CEF3C" w14:textId="77777777" w:rsidR="007638F1" w:rsidRPr="008E6D02" w:rsidRDefault="00393F1E" w:rsidP="00964D5E">
      <w:pPr>
        <w:pStyle w:val="ListeParagraf"/>
        <w:numPr>
          <w:ilvl w:val="0"/>
          <w:numId w:val="8"/>
        </w:numPr>
        <w:tabs>
          <w:tab w:val="left" w:pos="883"/>
        </w:tabs>
        <w:spacing w:line="360" w:lineRule="auto"/>
        <w:ind w:left="882" w:hanging="422"/>
        <w:rPr>
          <w:color w:val="000000" w:themeColor="text1"/>
          <w:sz w:val="24"/>
          <w:szCs w:val="24"/>
        </w:rPr>
      </w:pPr>
      <w:r w:rsidRPr="008E6D02">
        <w:rPr>
          <w:b/>
          <w:color w:val="000000" w:themeColor="text1"/>
          <w:sz w:val="24"/>
          <w:szCs w:val="24"/>
        </w:rPr>
        <w:t xml:space="preserve">Dekan: </w:t>
      </w:r>
      <w:r w:rsidR="00C71A3C" w:rsidRPr="008E6D02">
        <w:rPr>
          <w:color w:val="000000" w:themeColor="text1"/>
          <w:sz w:val="24"/>
          <w:szCs w:val="24"/>
        </w:rPr>
        <w:t>Adıy</w:t>
      </w:r>
      <w:r w:rsidR="006379C9" w:rsidRPr="008E6D02">
        <w:rPr>
          <w:color w:val="000000" w:themeColor="text1"/>
          <w:sz w:val="24"/>
          <w:szCs w:val="24"/>
        </w:rPr>
        <w:t>aman Üniversitesi İlahiyat</w:t>
      </w:r>
      <w:r w:rsidR="00C71A3C" w:rsidRPr="008E6D02">
        <w:rPr>
          <w:color w:val="000000" w:themeColor="text1"/>
          <w:sz w:val="24"/>
          <w:szCs w:val="24"/>
        </w:rPr>
        <w:t xml:space="preserve"> Fakültesi </w:t>
      </w:r>
      <w:r w:rsidRPr="008E6D02">
        <w:rPr>
          <w:color w:val="000000" w:themeColor="text1"/>
          <w:sz w:val="24"/>
          <w:szCs w:val="24"/>
        </w:rPr>
        <w:t>Dekanını,</w:t>
      </w:r>
    </w:p>
    <w:p w14:paraId="5BC27BBB" w14:textId="77777777" w:rsidR="007638F1" w:rsidRPr="008E6D02" w:rsidRDefault="00393F1E" w:rsidP="00964D5E">
      <w:pPr>
        <w:pStyle w:val="ListeParagraf"/>
        <w:numPr>
          <w:ilvl w:val="0"/>
          <w:numId w:val="8"/>
        </w:numPr>
        <w:tabs>
          <w:tab w:val="left" w:pos="883"/>
        </w:tabs>
        <w:spacing w:before="72" w:line="360" w:lineRule="auto"/>
        <w:ind w:left="882" w:hanging="422"/>
        <w:rPr>
          <w:color w:val="000000" w:themeColor="text1"/>
          <w:sz w:val="24"/>
          <w:szCs w:val="24"/>
        </w:rPr>
      </w:pPr>
      <w:r w:rsidRPr="008E6D02">
        <w:rPr>
          <w:b/>
          <w:color w:val="000000" w:themeColor="text1"/>
          <w:sz w:val="24"/>
          <w:szCs w:val="24"/>
        </w:rPr>
        <w:t xml:space="preserve">Dekanlık: </w:t>
      </w:r>
      <w:r w:rsidR="00C71A3C" w:rsidRPr="008E6D02">
        <w:rPr>
          <w:color w:val="000000" w:themeColor="text1"/>
          <w:sz w:val="24"/>
          <w:szCs w:val="24"/>
        </w:rPr>
        <w:t>Adıy</w:t>
      </w:r>
      <w:r w:rsidR="00C94C44" w:rsidRPr="008E6D02">
        <w:rPr>
          <w:color w:val="000000" w:themeColor="text1"/>
          <w:sz w:val="24"/>
          <w:szCs w:val="24"/>
        </w:rPr>
        <w:t>aman Üniversitesi İlahiyat</w:t>
      </w:r>
      <w:r w:rsidR="00C71A3C" w:rsidRPr="008E6D02">
        <w:rPr>
          <w:color w:val="000000" w:themeColor="text1"/>
          <w:sz w:val="24"/>
          <w:szCs w:val="24"/>
        </w:rPr>
        <w:t xml:space="preserve"> Fakültesi Dekanlığını</w:t>
      </w:r>
      <w:r w:rsidRPr="008E6D02">
        <w:rPr>
          <w:color w:val="000000" w:themeColor="text1"/>
          <w:sz w:val="24"/>
          <w:szCs w:val="24"/>
        </w:rPr>
        <w:t>,</w:t>
      </w:r>
    </w:p>
    <w:p w14:paraId="4F1191D8" w14:textId="77777777" w:rsidR="007638F1" w:rsidRPr="008E6D02" w:rsidRDefault="00393F1E" w:rsidP="00964D5E">
      <w:pPr>
        <w:pStyle w:val="ListeParagraf"/>
        <w:numPr>
          <w:ilvl w:val="0"/>
          <w:numId w:val="8"/>
        </w:numPr>
        <w:tabs>
          <w:tab w:val="left" w:pos="883"/>
        </w:tabs>
        <w:spacing w:line="360" w:lineRule="auto"/>
        <w:ind w:left="882" w:hanging="422"/>
        <w:rPr>
          <w:color w:val="000000" w:themeColor="text1"/>
          <w:sz w:val="24"/>
          <w:szCs w:val="24"/>
        </w:rPr>
      </w:pPr>
      <w:r w:rsidRPr="008E6D02">
        <w:rPr>
          <w:b/>
          <w:color w:val="000000" w:themeColor="text1"/>
          <w:sz w:val="24"/>
          <w:szCs w:val="24"/>
        </w:rPr>
        <w:t xml:space="preserve">Fakülte Kurulu: </w:t>
      </w:r>
      <w:r w:rsidR="00C71A3C" w:rsidRPr="008E6D02">
        <w:rPr>
          <w:color w:val="000000" w:themeColor="text1"/>
          <w:sz w:val="24"/>
          <w:szCs w:val="24"/>
        </w:rPr>
        <w:t>Adıyaman Ün</w:t>
      </w:r>
      <w:r w:rsidR="004A457D" w:rsidRPr="008E6D02">
        <w:rPr>
          <w:color w:val="000000" w:themeColor="text1"/>
          <w:sz w:val="24"/>
          <w:szCs w:val="24"/>
        </w:rPr>
        <w:t>iversitesi İlahiyat</w:t>
      </w:r>
      <w:r w:rsidR="00C71A3C" w:rsidRPr="008E6D02">
        <w:rPr>
          <w:color w:val="000000" w:themeColor="text1"/>
          <w:sz w:val="24"/>
          <w:szCs w:val="24"/>
        </w:rPr>
        <w:t xml:space="preserve"> Fakültesi </w:t>
      </w:r>
      <w:r w:rsidRPr="008E6D02">
        <w:rPr>
          <w:color w:val="000000" w:themeColor="text1"/>
          <w:sz w:val="24"/>
          <w:szCs w:val="24"/>
        </w:rPr>
        <w:t>Fakülte</w:t>
      </w:r>
      <w:r w:rsidRPr="008E6D02">
        <w:rPr>
          <w:color w:val="000000" w:themeColor="text1"/>
          <w:spacing w:val="12"/>
          <w:sz w:val="24"/>
          <w:szCs w:val="24"/>
        </w:rPr>
        <w:t xml:space="preserve"> </w:t>
      </w:r>
      <w:r w:rsidRPr="008E6D02">
        <w:rPr>
          <w:color w:val="000000" w:themeColor="text1"/>
          <w:sz w:val="24"/>
          <w:szCs w:val="24"/>
        </w:rPr>
        <w:t>Kurulunu,</w:t>
      </w:r>
    </w:p>
    <w:p w14:paraId="7014EE4C" w14:textId="77777777" w:rsidR="007638F1" w:rsidRPr="008E6D02" w:rsidRDefault="00393F1E" w:rsidP="00964D5E">
      <w:pPr>
        <w:pStyle w:val="ListeParagraf"/>
        <w:numPr>
          <w:ilvl w:val="0"/>
          <w:numId w:val="8"/>
        </w:numPr>
        <w:tabs>
          <w:tab w:val="left" w:pos="883"/>
        </w:tabs>
        <w:spacing w:line="360" w:lineRule="auto"/>
        <w:ind w:left="882" w:hanging="422"/>
        <w:jc w:val="both"/>
        <w:rPr>
          <w:color w:val="000000" w:themeColor="text1"/>
          <w:sz w:val="24"/>
          <w:szCs w:val="24"/>
        </w:rPr>
      </w:pPr>
      <w:r w:rsidRPr="008E6D02">
        <w:rPr>
          <w:b/>
          <w:color w:val="000000" w:themeColor="text1"/>
          <w:sz w:val="24"/>
          <w:szCs w:val="24"/>
        </w:rPr>
        <w:t xml:space="preserve">Fakülte Yönetim </w:t>
      </w:r>
      <w:r w:rsidRPr="008E6D02">
        <w:rPr>
          <w:b/>
          <w:color w:val="000000" w:themeColor="text1"/>
          <w:spacing w:val="-3"/>
          <w:sz w:val="24"/>
          <w:szCs w:val="24"/>
        </w:rPr>
        <w:t xml:space="preserve">Kurulu: </w:t>
      </w:r>
      <w:r w:rsidR="00C71A3C" w:rsidRPr="008E6D02">
        <w:rPr>
          <w:color w:val="000000" w:themeColor="text1"/>
          <w:sz w:val="24"/>
          <w:szCs w:val="24"/>
        </w:rPr>
        <w:t>Adıy</w:t>
      </w:r>
      <w:r w:rsidR="009612B2" w:rsidRPr="008E6D02">
        <w:rPr>
          <w:color w:val="000000" w:themeColor="text1"/>
          <w:sz w:val="24"/>
          <w:szCs w:val="24"/>
        </w:rPr>
        <w:t>aman Üniversitesi İlahiyat</w:t>
      </w:r>
      <w:r w:rsidR="00C71A3C" w:rsidRPr="008E6D02">
        <w:rPr>
          <w:color w:val="000000" w:themeColor="text1"/>
          <w:sz w:val="24"/>
          <w:szCs w:val="24"/>
        </w:rPr>
        <w:t xml:space="preserve"> Fakültesi </w:t>
      </w:r>
      <w:r w:rsidRPr="008E6D02">
        <w:rPr>
          <w:color w:val="000000" w:themeColor="text1"/>
          <w:sz w:val="24"/>
          <w:szCs w:val="24"/>
        </w:rPr>
        <w:t>Yönetim</w:t>
      </w:r>
      <w:r w:rsidRPr="008E6D02">
        <w:rPr>
          <w:color w:val="000000" w:themeColor="text1"/>
          <w:spacing w:val="22"/>
          <w:sz w:val="24"/>
          <w:szCs w:val="24"/>
        </w:rPr>
        <w:t xml:space="preserve"> </w:t>
      </w:r>
      <w:r w:rsidRPr="008E6D02">
        <w:rPr>
          <w:color w:val="000000" w:themeColor="text1"/>
          <w:sz w:val="24"/>
          <w:szCs w:val="24"/>
        </w:rPr>
        <w:t>Kurulunu,</w:t>
      </w:r>
    </w:p>
    <w:p w14:paraId="6E06C9D9" w14:textId="20786924" w:rsidR="007638F1" w:rsidRPr="008E6D02" w:rsidRDefault="00393F1E" w:rsidP="00964D5E">
      <w:pPr>
        <w:pStyle w:val="ListeParagraf"/>
        <w:numPr>
          <w:ilvl w:val="0"/>
          <w:numId w:val="8"/>
        </w:numPr>
        <w:tabs>
          <w:tab w:val="left" w:pos="883"/>
        </w:tabs>
        <w:spacing w:before="72" w:line="360" w:lineRule="auto"/>
        <w:ind w:right="112" w:firstLine="284"/>
        <w:jc w:val="both"/>
        <w:rPr>
          <w:color w:val="000000" w:themeColor="text1"/>
          <w:sz w:val="24"/>
          <w:szCs w:val="24"/>
        </w:rPr>
      </w:pPr>
      <w:r w:rsidRPr="008E6D02">
        <w:rPr>
          <w:b/>
          <w:color w:val="000000" w:themeColor="text1"/>
          <w:sz w:val="24"/>
          <w:szCs w:val="24"/>
        </w:rPr>
        <w:t>Anabilim Dalı Başkanlığı</w:t>
      </w:r>
      <w:r w:rsidRPr="008E6D02">
        <w:rPr>
          <w:color w:val="000000" w:themeColor="text1"/>
          <w:sz w:val="24"/>
          <w:szCs w:val="24"/>
        </w:rPr>
        <w:t xml:space="preserve">: </w:t>
      </w:r>
      <w:r w:rsidR="00C71A3C" w:rsidRPr="008E6D02">
        <w:rPr>
          <w:color w:val="000000" w:themeColor="text1"/>
          <w:sz w:val="24"/>
          <w:szCs w:val="24"/>
        </w:rPr>
        <w:t>Adıy</w:t>
      </w:r>
      <w:r w:rsidR="009F0257" w:rsidRPr="008E6D02">
        <w:rPr>
          <w:color w:val="000000" w:themeColor="text1"/>
          <w:sz w:val="24"/>
          <w:szCs w:val="24"/>
        </w:rPr>
        <w:t>aman Üniversitesi İlahiyat</w:t>
      </w:r>
      <w:r w:rsidR="00C71A3C" w:rsidRPr="008E6D02">
        <w:rPr>
          <w:color w:val="000000" w:themeColor="text1"/>
          <w:sz w:val="24"/>
          <w:szCs w:val="24"/>
        </w:rPr>
        <w:t xml:space="preserve"> Fakültesi </w:t>
      </w:r>
      <w:r w:rsidRPr="008E6D02">
        <w:rPr>
          <w:color w:val="000000" w:themeColor="text1"/>
          <w:sz w:val="24"/>
          <w:szCs w:val="24"/>
        </w:rPr>
        <w:t xml:space="preserve">Temel İslam Bilimleri Bölümü Arap Dili </w:t>
      </w:r>
      <w:r w:rsidRPr="008E6D02">
        <w:rPr>
          <w:color w:val="000000" w:themeColor="text1"/>
          <w:spacing w:val="-3"/>
          <w:sz w:val="24"/>
          <w:szCs w:val="24"/>
        </w:rPr>
        <w:t xml:space="preserve">ve </w:t>
      </w:r>
      <w:r w:rsidR="00C31E89" w:rsidRPr="008E6D02">
        <w:rPr>
          <w:color w:val="000000" w:themeColor="text1"/>
          <w:sz w:val="24"/>
          <w:szCs w:val="24"/>
        </w:rPr>
        <w:t>Belagati</w:t>
      </w:r>
      <w:r w:rsidR="00E11106" w:rsidRPr="008E6D02">
        <w:rPr>
          <w:color w:val="000000" w:themeColor="text1"/>
          <w:sz w:val="24"/>
          <w:szCs w:val="24"/>
        </w:rPr>
        <w:t xml:space="preserve"> </w:t>
      </w:r>
      <w:r w:rsidRPr="008E6D02">
        <w:rPr>
          <w:color w:val="000000" w:themeColor="text1"/>
          <w:sz w:val="24"/>
          <w:szCs w:val="24"/>
        </w:rPr>
        <w:t>Anabilim Dalı</w:t>
      </w:r>
      <w:r w:rsidRPr="008E6D02">
        <w:rPr>
          <w:color w:val="000000" w:themeColor="text1"/>
          <w:spacing w:val="-3"/>
          <w:sz w:val="24"/>
          <w:szCs w:val="24"/>
        </w:rPr>
        <w:t xml:space="preserve"> </w:t>
      </w:r>
      <w:r w:rsidRPr="008E6D02">
        <w:rPr>
          <w:color w:val="000000" w:themeColor="text1"/>
          <w:sz w:val="24"/>
          <w:szCs w:val="24"/>
        </w:rPr>
        <w:t>Başkanlığını,</w:t>
      </w:r>
    </w:p>
    <w:p w14:paraId="157A8DEF" w14:textId="77777777" w:rsidR="007638F1" w:rsidRPr="008E6D02" w:rsidRDefault="00393F1E" w:rsidP="00964D5E">
      <w:pPr>
        <w:pStyle w:val="ListeParagraf"/>
        <w:numPr>
          <w:ilvl w:val="0"/>
          <w:numId w:val="8"/>
        </w:numPr>
        <w:tabs>
          <w:tab w:val="left" w:pos="883"/>
        </w:tabs>
        <w:spacing w:before="2" w:line="360" w:lineRule="auto"/>
        <w:ind w:left="882" w:hanging="422"/>
        <w:rPr>
          <w:color w:val="000000" w:themeColor="text1"/>
          <w:sz w:val="24"/>
          <w:szCs w:val="24"/>
        </w:rPr>
      </w:pPr>
      <w:r w:rsidRPr="008E6D02">
        <w:rPr>
          <w:b/>
          <w:color w:val="000000" w:themeColor="text1"/>
          <w:sz w:val="24"/>
          <w:szCs w:val="24"/>
        </w:rPr>
        <w:t xml:space="preserve">Hazırlık Sınıfı: </w:t>
      </w:r>
      <w:r w:rsidRPr="008E6D02">
        <w:rPr>
          <w:color w:val="000000" w:themeColor="text1"/>
          <w:sz w:val="24"/>
          <w:szCs w:val="24"/>
        </w:rPr>
        <w:t>Zorunlu Arapça Hazırlık</w:t>
      </w:r>
      <w:r w:rsidRPr="008E6D02">
        <w:rPr>
          <w:color w:val="000000" w:themeColor="text1"/>
          <w:spacing w:val="2"/>
          <w:sz w:val="24"/>
          <w:szCs w:val="24"/>
        </w:rPr>
        <w:t xml:space="preserve"> </w:t>
      </w:r>
      <w:r w:rsidRPr="008E6D02">
        <w:rPr>
          <w:color w:val="000000" w:themeColor="text1"/>
          <w:sz w:val="24"/>
          <w:szCs w:val="24"/>
        </w:rPr>
        <w:t>Sınıfını,</w:t>
      </w:r>
    </w:p>
    <w:p w14:paraId="19A3C64B" w14:textId="77777777" w:rsidR="007638F1" w:rsidRPr="008E6D02" w:rsidRDefault="00393F1E" w:rsidP="00964D5E">
      <w:pPr>
        <w:pStyle w:val="ListeParagraf"/>
        <w:numPr>
          <w:ilvl w:val="0"/>
          <w:numId w:val="8"/>
        </w:numPr>
        <w:tabs>
          <w:tab w:val="left" w:pos="883"/>
        </w:tabs>
        <w:spacing w:line="360" w:lineRule="auto"/>
        <w:ind w:left="882" w:hanging="422"/>
        <w:jc w:val="both"/>
        <w:rPr>
          <w:color w:val="000000" w:themeColor="text1"/>
          <w:sz w:val="24"/>
          <w:szCs w:val="24"/>
        </w:rPr>
      </w:pPr>
      <w:r w:rsidRPr="008E6D02">
        <w:rPr>
          <w:b/>
          <w:color w:val="000000" w:themeColor="text1"/>
          <w:sz w:val="24"/>
          <w:szCs w:val="24"/>
        </w:rPr>
        <w:lastRenderedPageBreak/>
        <w:t>Yabancı Dil:</w:t>
      </w:r>
      <w:r w:rsidRPr="008E6D02">
        <w:rPr>
          <w:b/>
          <w:color w:val="000000" w:themeColor="text1"/>
          <w:spacing w:val="2"/>
          <w:sz w:val="24"/>
          <w:szCs w:val="24"/>
        </w:rPr>
        <w:t xml:space="preserve"> </w:t>
      </w:r>
      <w:r w:rsidR="00C71A3C" w:rsidRPr="008E6D02">
        <w:rPr>
          <w:color w:val="000000" w:themeColor="text1"/>
          <w:sz w:val="24"/>
          <w:szCs w:val="24"/>
        </w:rPr>
        <w:t>Arapça</w:t>
      </w:r>
      <w:r w:rsidRPr="008E6D02">
        <w:rPr>
          <w:color w:val="000000" w:themeColor="text1"/>
          <w:sz w:val="24"/>
          <w:szCs w:val="24"/>
        </w:rPr>
        <w:t>yı,</w:t>
      </w:r>
    </w:p>
    <w:p w14:paraId="3AFAF520" w14:textId="77777777" w:rsidR="007638F1" w:rsidRPr="008E6D02" w:rsidRDefault="00393F1E" w:rsidP="00964D5E">
      <w:pPr>
        <w:pStyle w:val="ListeParagraf"/>
        <w:numPr>
          <w:ilvl w:val="0"/>
          <w:numId w:val="8"/>
        </w:numPr>
        <w:tabs>
          <w:tab w:val="left" w:pos="883"/>
        </w:tabs>
        <w:spacing w:before="72" w:line="360" w:lineRule="auto"/>
        <w:ind w:left="882" w:hanging="422"/>
        <w:rPr>
          <w:color w:val="000000" w:themeColor="text1"/>
          <w:sz w:val="24"/>
          <w:szCs w:val="24"/>
        </w:rPr>
      </w:pPr>
      <w:r w:rsidRPr="008E6D02">
        <w:rPr>
          <w:b/>
          <w:color w:val="000000" w:themeColor="text1"/>
          <w:sz w:val="24"/>
          <w:szCs w:val="24"/>
        </w:rPr>
        <w:t>Öğrenci</w:t>
      </w:r>
      <w:r w:rsidRPr="008E6D02">
        <w:rPr>
          <w:color w:val="000000" w:themeColor="text1"/>
          <w:sz w:val="24"/>
          <w:szCs w:val="24"/>
        </w:rPr>
        <w:t xml:space="preserve">: </w:t>
      </w:r>
      <w:r w:rsidR="00053C40" w:rsidRPr="008E6D02">
        <w:rPr>
          <w:color w:val="000000" w:themeColor="text1"/>
          <w:sz w:val="24"/>
          <w:szCs w:val="24"/>
        </w:rPr>
        <w:t>Adıy</w:t>
      </w:r>
      <w:r w:rsidR="00E11106" w:rsidRPr="008E6D02">
        <w:rPr>
          <w:color w:val="000000" w:themeColor="text1"/>
          <w:sz w:val="24"/>
          <w:szCs w:val="24"/>
        </w:rPr>
        <w:t>aman Üniversitesi İlahiyat</w:t>
      </w:r>
      <w:r w:rsidR="00053C40" w:rsidRPr="008E6D02">
        <w:rPr>
          <w:color w:val="000000" w:themeColor="text1"/>
          <w:sz w:val="24"/>
          <w:szCs w:val="24"/>
        </w:rPr>
        <w:t xml:space="preserve"> Fakültesi</w:t>
      </w:r>
      <w:r w:rsidRPr="008E6D02">
        <w:rPr>
          <w:color w:val="000000" w:themeColor="text1"/>
          <w:sz w:val="24"/>
          <w:szCs w:val="24"/>
        </w:rPr>
        <w:t xml:space="preserve"> öğrenim görme hakkı kazanmış gerçek</w:t>
      </w:r>
      <w:r w:rsidRPr="008E6D02">
        <w:rPr>
          <w:color w:val="000000" w:themeColor="text1"/>
          <w:spacing w:val="-13"/>
          <w:sz w:val="24"/>
          <w:szCs w:val="24"/>
        </w:rPr>
        <w:t xml:space="preserve"> </w:t>
      </w:r>
      <w:r w:rsidRPr="008E6D02">
        <w:rPr>
          <w:color w:val="000000" w:themeColor="text1"/>
          <w:sz w:val="24"/>
          <w:szCs w:val="24"/>
        </w:rPr>
        <w:t>kişileri,</w:t>
      </w:r>
    </w:p>
    <w:p w14:paraId="489AAA36" w14:textId="77777777" w:rsidR="007638F1" w:rsidRPr="008E6D02" w:rsidRDefault="00393F1E" w:rsidP="00964D5E">
      <w:pPr>
        <w:pStyle w:val="ListeParagraf"/>
        <w:numPr>
          <w:ilvl w:val="0"/>
          <w:numId w:val="8"/>
        </w:numPr>
        <w:tabs>
          <w:tab w:val="left" w:pos="883"/>
        </w:tabs>
        <w:spacing w:line="360" w:lineRule="auto"/>
        <w:ind w:right="108" w:firstLine="284"/>
        <w:jc w:val="both"/>
        <w:rPr>
          <w:color w:val="000000" w:themeColor="text1"/>
          <w:sz w:val="24"/>
          <w:szCs w:val="24"/>
        </w:rPr>
      </w:pPr>
      <w:r w:rsidRPr="008E6D02">
        <w:rPr>
          <w:b/>
          <w:color w:val="000000" w:themeColor="text1"/>
          <w:sz w:val="24"/>
          <w:szCs w:val="24"/>
        </w:rPr>
        <w:t xml:space="preserve">Arapça </w:t>
      </w:r>
      <w:r w:rsidR="004D5F7F" w:rsidRPr="008E6D02">
        <w:rPr>
          <w:b/>
          <w:color w:val="000000" w:themeColor="text1"/>
          <w:sz w:val="24"/>
          <w:szCs w:val="24"/>
        </w:rPr>
        <w:t>Yeterlilik</w:t>
      </w:r>
      <w:r w:rsidRPr="008E6D02">
        <w:rPr>
          <w:b/>
          <w:color w:val="000000" w:themeColor="text1"/>
          <w:sz w:val="24"/>
          <w:szCs w:val="24"/>
        </w:rPr>
        <w:t xml:space="preserve"> Sınavı</w:t>
      </w:r>
      <w:r w:rsidRPr="008E6D02">
        <w:rPr>
          <w:color w:val="000000" w:themeColor="text1"/>
          <w:sz w:val="24"/>
          <w:szCs w:val="24"/>
        </w:rPr>
        <w:t xml:space="preserve">: </w:t>
      </w:r>
      <w:r w:rsidR="00BD1440" w:rsidRPr="008E6D02">
        <w:rPr>
          <w:color w:val="000000" w:themeColor="text1"/>
          <w:sz w:val="24"/>
          <w:szCs w:val="24"/>
        </w:rPr>
        <w:t>Eğitim-</w:t>
      </w:r>
      <w:r w:rsidR="00320C57" w:rsidRPr="008E6D02">
        <w:rPr>
          <w:color w:val="000000" w:themeColor="text1"/>
          <w:sz w:val="24"/>
          <w:szCs w:val="24"/>
        </w:rPr>
        <w:t>ö</w:t>
      </w:r>
      <w:r w:rsidRPr="008E6D02">
        <w:rPr>
          <w:color w:val="000000" w:themeColor="text1"/>
          <w:sz w:val="24"/>
          <w:szCs w:val="24"/>
        </w:rPr>
        <w:t xml:space="preserve">ğretim yılı </w:t>
      </w:r>
      <w:r w:rsidR="003D51C4" w:rsidRPr="008E6D02">
        <w:rPr>
          <w:color w:val="000000" w:themeColor="text1"/>
          <w:sz w:val="24"/>
          <w:szCs w:val="24"/>
        </w:rPr>
        <w:t>sonunda (bahar)</w:t>
      </w:r>
      <w:r w:rsidRPr="008E6D02">
        <w:rPr>
          <w:color w:val="000000" w:themeColor="text1"/>
          <w:sz w:val="24"/>
          <w:szCs w:val="24"/>
        </w:rPr>
        <w:t xml:space="preserve"> </w:t>
      </w:r>
      <w:r w:rsidR="00053C40" w:rsidRPr="008E6D02">
        <w:rPr>
          <w:color w:val="000000" w:themeColor="text1"/>
          <w:sz w:val="24"/>
          <w:szCs w:val="24"/>
        </w:rPr>
        <w:t xml:space="preserve">öğrencilerin Zorunlu </w:t>
      </w:r>
      <w:r w:rsidR="00132E7D" w:rsidRPr="008E6D02">
        <w:rPr>
          <w:color w:val="000000" w:themeColor="text1"/>
          <w:sz w:val="24"/>
          <w:szCs w:val="24"/>
        </w:rPr>
        <w:t>Arapça Hazırlık Sınıfın</w:t>
      </w:r>
      <w:r w:rsidRPr="008E6D02">
        <w:rPr>
          <w:color w:val="000000" w:themeColor="text1"/>
          <w:sz w:val="24"/>
          <w:szCs w:val="24"/>
        </w:rPr>
        <w:t>dan muaf kabul edilip edilmeyeceğini tespit etmek amacıyla yapılan</w:t>
      </w:r>
      <w:r w:rsidRPr="008E6D02">
        <w:rPr>
          <w:color w:val="000000" w:themeColor="text1"/>
          <w:spacing w:val="2"/>
          <w:sz w:val="24"/>
          <w:szCs w:val="24"/>
        </w:rPr>
        <w:t xml:space="preserve"> </w:t>
      </w:r>
      <w:r w:rsidRPr="008E6D02">
        <w:rPr>
          <w:color w:val="000000" w:themeColor="text1"/>
          <w:sz w:val="24"/>
          <w:szCs w:val="24"/>
        </w:rPr>
        <w:t>sınavı,</w:t>
      </w:r>
    </w:p>
    <w:p w14:paraId="7080AE6F" w14:textId="77777777" w:rsidR="00BD1440" w:rsidRPr="008E6D02" w:rsidRDefault="00BD1440" w:rsidP="00964D5E">
      <w:pPr>
        <w:pStyle w:val="ListeParagraf"/>
        <w:numPr>
          <w:ilvl w:val="0"/>
          <w:numId w:val="8"/>
        </w:numPr>
        <w:tabs>
          <w:tab w:val="left" w:pos="883"/>
        </w:tabs>
        <w:spacing w:line="360" w:lineRule="auto"/>
        <w:ind w:right="108" w:firstLine="284"/>
        <w:jc w:val="both"/>
        <w:rPr>
          <w:color w:val="000000" w:themeColor="text1"/>
          <w:sz w:val="24"/>
          <w:szCs w:val="24"/>
        </w:rPr>
      </w:pPr>
      <w:r w:rsidRPr="008E6D02">
        <w:rPr>
          <w:b/>
          <w:bCs/>
          <w:color w:val="000000" w:themeColor="text1"/>
          <w:sz w:val="24"/>
          <w:szCs w:val="24"/>
        </w:rPr>
        <w:t>Arapça Muafiyet Sınavı:</w:t>
      </w:r>
      <w:r w:rsidR="00320C57" w:rsidRPr="008E6D02">
        <w:rPr>
          <w:color w:val="000000" w:themeColor="text1"/>
          <w:sz w:val="24"/>
          <w:szCs w:val="24"/>
        </w:rPr>
        <w:t xml:space="preserve"> Eğitim-ö</w:t>
      </w:r>
      <w:r w:rsidRPr="008E6D02">
        <w:rPr>
          <w:color w:val="000000" w:themeColor="text1"/>
          <w:sz w:val="24"/>
          <w:szCs w:val="24"/>
        </w:rPr>
        <w:t>ğretim yılı başında (güz) öğrencilerin Zorunlu Arapça Hazırlık Sınıfından muaf kabul edilip edilmeyeceğini tespit etmek amacıyla yapılan</w:t>
      </w:r>
      <w:r w:rsidRPr="008E6D02">
        <w:rPr>
          <w:color w:val="000000" w:themeColor="text1"/>
          <w:spacing w:val="2"/>
          <w:sz w:val="24"/>
          <w:szCs w:val="24"/>
        </w:rPr>
        <w:t xml:space="preserve"> </w:t>
      </w:r>
      <w:r w:rsidRPr="008E6D02">
        <w:rPr>
          <w:color w:val="000000" w:themeColor="text1"/>
          <w:sz w:val="24"/>
          <w:szCs w:val="24"/>
        </w:rPr>
        <w:t>sınavı,</w:t>
      </w:r>
    </w:p>
    <w:p w14:paraId="13B0C9D8" w14:textId="77777777" w:rsidR="007638F1" w:rsidRPr="008E6D02" w:rsidRDefault="00393F1E" w:rsidP="00964D5E">
      <w:pPr>
        <w:pStyle w:val="ListeParagraf"/>
        <w:numPr>
          <w:ilvl w:val="0"/>
          <w:numId w:val="8"/>
        </w:numPr>
        <w:tabs>
          <w:tab w:val="left" w:pos="883"/>
        </w:tabs>
        <w:spacing w:before="7" w:line="360" w:lineRule="auto"/>
        <w:ind w:left="882" w:hanging="422"/>
        <w:rPr>
          <w:color w:val="000000" w:themeColor="text1"/>
          <w:sz w:val="24"/>
          <w:szCs w:val="24"/>
        </w:rPr>
      </w:pPr>
      <w:r w:rsidRPr="008E6D02">
        <w:rPr>
          <w:b/>
          <w:color w:val="000000" w:themeColor="text1"/>
          <w:sz w:val="24"/>
          <w:szCs w:val="24"/>
        </w:rPr>
        <w:t xml:space="preserve">Kısa Sınav: </w:t>
      </w:r>
      <w:r w:rsidRPr="008E6D02">
        <w:rPr>
          <w:color w:val="000000" w:themeColor="text1"/>
          <w:sz w:val="24"/>
          <w:szCs w:val="24"/>
        </w:rPr>
        <w:t xml:space="preserve">15-20 dakikalık yazılı </w:t>
      </w:r>
      <w:r w:rsidRPr="008E6D02">
        <w:rPr>
          <w:color w:val="000000" w:themeColor="text1"/>
          <w:spacing w:val="-4"/>
          <w:sz w:val="24"/>
          <w:szCs w:val="24"/>
        </w:rPr>
        <w:t xml:space="preserve">veya </w:t>
      </w:r>
      <w:r w:rsidRPr="008E6D02">
        <w:rPr>
          <w:color w:val="000000" w:themeColor="text1"/>
          <w:sz w:val="24"/>
          <w:szCs w:val="24"/>
        </w:rPr>
        <w:t>sözlü</w:t>
      </w:r>
      <w:r w:rsidRPr="008E6D02">
        <w:rPr>
          <w:color w:val="000000" w:themeColor="text1"/>
          <w:spacing w:val="8"/>
          <w:sz w:val="24"/>
          <w:szCs w:val="24"/>
        </w:rPr>
        <w:t xml:space="preserve"> </w:t>
      </w:r>
      <w:r w:rsidRPr="008E6D02">
        <w:rPr>
          <w:color w:val="000000" w:themeColor="text1"/>
          <w:sz w:val="24"/>
          <w:szCs w:val="24"/>
        </w:rPr>
        <w:t>sınavları,</w:t>
      </w:r>
    </w:p>
    <w:p w14:paraId="003C1E24" w14:textId="77777777" w:rsidR="007638F1" w:rsidRPr="008E6D02" w:rsidRDefault="00393F1E" w:rsidP="00964D5E">
      <w:pPr>
        <w:pStyle w:val="ListeParagraf"/>
        <w:numPr>
          <w:ilvl w:val="0"/>
          <w:numId w:val="8"/>
        </w:numPr>
        <w:tabs>
          <w:tab w:val="left" w:pos="883"/>
        </w:tabs>
        <w:spacing w:before="67" w:line="360" w:lineRule="auto"/>
        <w:ind w:left="882" w:hanging="422"/>
        <w:jc w:val="both"/>
        <w:rPr>
          <w:color w:val="000000" w:themeColor="text1"/>
          <w:sz w:val="24"/>
          <w:szCs w:val="24"/>
        </w:rPr>
      </w:pPr>
      <w:r w:rsidRPr="008E6D02">
        <w:rPr>
          <w:b/>
          <w:color w:val="000000" w:themeColor="text1"/>
          <w:sz w:val="24"/>
          <w:szCs w:val="24"/>
        </w:rPr>
        <w:t>Ara Sınav</w:t>
      </w:r>
      <w:r w:rsidR="00BF00B0" w:rsidRPr="008E6D02">
        <w:rPr>
          <w:b/>
          <w:color w:val="000000" w:themeColor="text1"/>
          <w:sz w:val="24"/>
          <w:szCs w:val="24"/>
        </w:rPr>
        <w:t xml:space="preserve"> (Vize)</w:t>
      </w:r>
      <w:r w:rsidRPr="008E6D02">
        <w:rPr>
          <w:color w:val="000000" w:themeColor="text1"/>
          <w:sz w:val="24"/>
          <w:szCs w:val="24"/>
        </w:rPr>
        <w:t xml:space="preserve">: </w:t>
      </w:r>
      <w:r w:rsidR="00DD120E" w:rsidRPr="008E6D02">
        <w:rPr>
          <w:color w:val="000000" w:themeColor="text1"/>
          <w:sz w:val="24"/>
          <w:szCs w:val="24"/>
        </w:rPr>
        <w:t>Eğitim-ö</w:t>
      </w:r>
      <w:r w:rsidRPr="008E6D02">
        <w:rPr>
          <w:color w:val="000000" w:themeColor="text1"/>
          <w:sz w:val="24"/>
          <w:szCs w:val="24"/>
        </w:rPr>
        <w:t xml:space="preserve">ğretim sırasında öğrencilerin edindikleri bilgi </w:t>
      </w:r>
      <w:r w:rsidRPr="008E6D02">
        <w:rPr>
          <w:color w:val="000000" w:themeColor="text1"/>
          <w:spacing w:val="-5"/>
          <w:sz w:val="24"/>
          <w:szCs w:val="24"/>
        </w:rPr>
        <w:t xml:space="preserve">ve </w:t>
      </w:r>
      <w:r w:rsidRPr="008E6D02">
        <w:rPr>
          <w:color w:val="000000" w:themeColor="text1"/>
          <w:sz w:val="24"/>
          <w:szCs w:val="24"/>
        </w:rPr>
        <w:t>becerileri ölçmeye yönelik</w:t>
      </w:r>
      <w:r w:rsidRPr="008E6D02">
        <w:rPr>
          <w:color w:val="000000" w:themeColor="text1"/>
          <w:spacing w:val="11"/>
          <w:sz w:val="24"/>
          <w:szCs w:val="24"/>
        </w:rPr>
        <w:t xml:space="preserve"> </w:t>
      </w:r>
      <w:r w:rsidRPr="008E6D02">
        <w:rPr>
          <w:color w:val="000000" w:themeColor="text1"/>
          <w:sz w:val="24"/>
          <w:szCs w:val="24"/>
        </w:rPr>
        <w:t>sınavı,</w:t>
      </w:r>
    </w:p>
    <w:p w14:paraId="1D5D072C" w14:textId="77777777" w:rsidR="007638F1" w:rsidRPr="008E6D02" w:rsidRDefault="00393F1E" w:rsidP="00964D5E">
      <w:pPr>
        <w:pStyle w:val="ListeParagraf"/>
        <w:numPr>
          <w:ilvl w:val="0"/>
          <w:numId w:val="8"/>
        </w:numPr>
        <w:tabs>
          <w:tab w:val="left" w:pos="883"/>
        </w:tabs>
        <w:spacing w:line="360" w:lineRule="auto"/>
        <w:ind w:left="882" w:hanging="422"/>
        <w:jc w:val="both"/>
        <w:rPr>
          <w:color w:val="000000" w:themeColor="text1"/>
          <w:sz w:val="24"/>
          <w:szCs w:val="24"/>
        </w:rPr>
      </w:pPr>
      <w:r w:rsidRPr="008E6D02">
        <w:rPr>
          <w:b/>
          <w:color w:val="000000" w:themeColor="text1"/>
          <w:sz w:val="24"/>
          <w:szCs w:val="24"/>
        </w:rPr>
        <w:t>Mazeret Sınavı</w:t>
      </w:r>
      <w:r w:rsidRPr="008E6D02">
        <w:rPr>
          <w:color w:val="000000" w:themeColor="text1"/>
          <w:sz w:val="24"/>
          <w:szCs w:val="24"/>
        </w:rPr>
        <w:t xml:space="preserve">: </w:t>
      </w:r>
      <w:r w:rsidRPr="008E6D02">
        <w:rPr>
          <w:color w:val="000000" w:themeColor="text1"/>
          <w:spacing w:val="-3"/>
          <w:sz w:val="24"/>
          <w:szCs w:val="24"/>
        </w:rPr>
        <w:t xml:space="preserve">Ara </w:t>
      </w:r>
      <w:r w:rsidRPr="008E6D02">
        <w:rPr>
          <w:color w:val="000000" w:themeColor="text1"/>
          <w:sz w:val="24"/>
          <w:szCs w:val="24"/>
        </w:rPr>
        <w:t xml:space="preserve">sınavlara </w:t>
      </w:r>
      <w:r w:rsidRPr="008E6D02">
        <w:rPr>
          <w:color w:val="000000" w:themeColor="text1"/>
          <w:spacing w:val="-3"/>
          <w:sz w:val="24"/>
          <w:szCs w:val="24"/>
        </w:rPr>
        <w:t xml:space="preserve">giremeyen ve </w:t>
      </w:r>
      <w:r w:rsidRPr="008E6D02">
        <w:rPr>
          <w:color w:val="000000" w:themeColor="text1"/>
          <w:sz w:val="24"/>
          <w:szCs w:val="24"/>
        </w:rPr>
        <w:t>geçerli mazeretleri olan öğrenciler için yapılan</w:t>
      </w:r>
      <w:r w:rsidRPr="008E6D02">
        <w:rPr>
          <w:color w:val="000000" w:themeColor="text1"/>
          <w:spacing w:val="22"/>
          <w:sz w:val="24"/>
          <w:szCs w:val="24"/>
        </w:rPr>
        <w:t xml:space="preserve"> </w:t>
      </w:r>
      <w:r w:rsidRPr="008E6D02">
        <w:rPr>
          <w:color w:val="000000" w:themeColor="text1"/>
          <w:sz w:val="24"/>
          <w:szCs w:val="24"/>
        </w:rPr>
        <w:t>sınavı,</w:t>
      </w:r>
    </w:p>
    <w:p w14:paraId="14E8F064" w14:textId="77777777" w:rsidR="007638F1" w:rsidRPr="008E6D02" w:rsidRDefault="00CF1176" w:rsidP="00964D5E">
      <w:pPr>
        <w:pStyle w:val="ListeParagraf"/>
        <w:numPr>
          <w:ilvl w:val="0"/>
          <w:numId w:val="8"/>
        </w:numPr>
        <w:tabs>
          <w:tab w:val="left" w:pos="883"/>
        </w:tabs>
        <w:spacing w:line="360" w:lineRule="auto"/>
        <w:ind w:left="882" w:hanging="422"/>
        <w:jc w:val="both"/>
        <w:rPr>
          <w:color w:val="000000" w:themeColor="text1"/>
          <w:sz w:val="24"/>
          <w:szCs w:val="24"/>
        </w:rPr>
      </w:pPr>
      <w:r w:rsidRPr="008E6D02">
        <w:rPr>
          <w:b/>
          <w:color w:val="000000" w:themeColor="text1"/>
          <w:sz w:val="24"/>
          <w:szCs w:val="24"/>
        </w:rPr>
        <w:t>Yarıyıl Sonu Sınav</w:t>
      </w:r>
      <w:r w:rsidR="00393F1E" w:rsidRPr="008E6D02">
        <w:rPr>
          <w:b/>
          <w:color w:val="000000" w:themeColor="text1"/>
          <w:sz w:val="24"/>
          <w:szCs w:val="24"/>
        </w:rPr>
        <w:t>ı</w:t>
      </w:r>
      <w:r w:rsidR="00BF00B0" w:rsidRPr="008E6D02">
        <w:rPr>
          <w:b/>
          <w:color w:val="000000" w:themeColor="text1"/>
          <w:sz w:val="24"/>
          <w:szCs w:val="24"/>
        </w:rPr>
        <w:t xml:space="preserve"> (Final)</w:t>
      </w:r>
      <w:r w:rsidR="00393F1E" w:rsidRPr="008E6D02">
        <w:rPr>
          <w:b/>
          <w:color w:val="000000" w:themeColor="text1"/>
          <w:sz w:val="24"/>
          <w:szCs w:val="24"/>
        </w:rPr>
        <w:t xml:space="preserve">: </w:t>
      </w:r>
      <w:r w:rsidR="00393F1E" w:rsidRPr="008E6D02">
        <w:rPr>
          <w:color w:val="000000" w:themeColor="text1"/>
          <w:sz w:val="24"/>
          <w:szCs w:val="24"/>
        </w:rPr>
        <w:t xml:space="preserve">Öğrencilere birinci </w:t>
      </w:r>
      <w:r w:rsidR="00393F1E" w:rsidRPr="008E6D02">
        <w:rPr>
          <w:color w:val="000000" w:themeColor="text1"/>
          <w:spacing w:val="-3"/>
          <w:sz w:val="24"/>
          <w:szCs w:val="24"/>
        </w:rPr>
        <w:t xml:space="preserve">ve </w:t>
      </w:r>
      <w:r w:rsidR="00393F1E" w:rsidRPr="008E6D02">
        <w:rPr>
          <w:color w:val="000000" w:themeColor="text1"/>
          <w:sz w:val="24"/>
          <w:szCs w:val="24"/>
        </w:rPr>
        <w:t xml:space="preserve">ikinci dönem sonunda uygulanan </w:t>
      </w:r>
      <w:r w:rsidR="00393F1E" w:rsidRPr="008E6D02">
        <w:rPr>
          <w:color w:val="000000" w:themeColor="text1"/>
          <w:spacing w:val="-3"/>
          <w:sz w:val="24"/>
          <w:szCs w:val="24"/>
        </w:rPr>
        <w:t xml:space="preserve">yarıyıl </w:t>
      </w:r>
      <w:r w:rsidR="00393F1E" w:rsidRPr="008E6D02">
        <w:rPr>
          <w:color w:val="000000" w:themeColor="text1"/>
          <w:sz w:val="24"/>
          <w:szCs w:val="24"/>
        </w:rPr>
        <w:t>sonu</w:t>
      </w:r>
      <w:r w:rsidR="00393F1E" w:rsidRPr="008E6D02">
        <w:rPr>
          <w:color w:val="000000" w:themeColor="text1"/>
          <w:spacing w:val="9"/>
          <w:sz w:val="24"/>
          <w:szCs w:val="24"/>
        </w:rPr>
        <w:t xml:space="preserve"> </w:t>
      </w:r>
      <w:r w:rsidR="00393F1E" w:rsidRPr="008E6D02">
        <w:rPr>
          <w:color w:val="000000" w:themeColor="text1"/>
          <w:sz w:val="24"/>
          <w:szCs w:val="24"/>
        </w:rPr>
        <w:t>sınavını,</w:t>
      </w:r>
    </w:p>
    <w:p w14:paraId="54F4E5A2" w14:textId="3F68848C" w:rsidR="00550FE9" w:rsidRPr="008E6D02" w:rsidRDefault="00393F1E" w:rsidP="00FB3375">
      <w:pPr>
        <w:pStyle w:val="ListeParagraf"/>
        <w:numPr>
          <w:ilvl w:val="0"/>
          <w:numId w:val="8"/>
        </w:numPr>
        <w:tabs>
          <w:tab w:val="left" w:pos="883"/>
        </w:tabs>
        <w:spacing w:line="360" w:lineRule="auto"/>
        <w:ind w:right="109" w:firstLine="284"/>
        <w:jc w:val="both"/>
        <w:rPr>
          <w:color w:val="000000" w:themeColor="text1"/>
          <w:sz w:val="24"/>
          <w:szCs w:val="24"/>
        </w:rPr>
      </w:pPr>
      <w:proofErr w:type="gramStart"/>
      <w:r w:rsidRPr="008E6D02">
        <w:rPr>
          <w:b/>
          <w:color w:val="000000" w:themeColor="text1"/>
          <w:sz w:val="24"/>
          <w:szCs w:val="24"/>
        </w:rPr>
        <w:t>Hazırlık Sınıfı Eğitim Komisyonu:</w:t>
      </w:r>
      <w:r w:rsidR="00C31E89">
        <w:rPr>
          <w:b/>
          <w:color w:val="000000" w:themeColor="text1"/>
          <w:sz w:val="24"/>
          <w:szCs w:val="24"/>
        </w:rPr>
        <w:t xml:space="preserve">  </w:t>
      </w:r>
      <w:r w:rsidRPr="008E6D02">
        <w:rPr>
          <w:b/>
          <w:color w:val="000000" w:themeColor="text1"/>
          <w:sz w:val="24"/>
          <w:szCs w:val="24"/>
        </w:rPr>
        <w:t xml:space="preserve"> </w:t>
      </w:r>
      <w:r w:rsidRPr="008E6D02">
        <w:rPr>
          <w:color w:val="000000" w:themeColor="text1"/>
          <w:sz w:val="24"/>
          <w:szCs w:val="24"/>
        </w:rPr>
        <w:t xml:space="preserve">Hazırlık sınıfındaki eğitim-öğretim faaliyetlerinin geliştirilmesini </w:t>
      </w:r>
      <w:r w:rsidRPr="008E6D02">
        <w:rPr>
          <w:color w:val="000000" w:themeColor="text1"/>
          <w:spacing w:val="-3"/>
          <w:sz w:val="24"/>
          <w:szCs w:val="24"/>
        </w:rPr>
        <w:t xml:space="preserve">ve </w:t>
      </w:r>
      <w:r w:rsidRPr="008E6D02">
        <w:rPr>
          <w:color w:val="000000" w:themeColor="text1"/>
          <w:sz w:val="24"/>
          <w:szCs w:val="24"/>
        </w:rPr>
        <w:t>koordinasyonunu sağlamak</w:t>
      </w:r>
      <w:r w:rsidR="004D5F7F" w:rsidRPr="008E6D02">
        <w:rPr>
          <w:color w:val="000000" w:themeColor="text1"/>
          <w:sz w:val="24"/>
          <w:szCs w:val="24"/>
        </w:rPr>
        <w:t>, program ve materyal geliştirmek, sınav ve değerlendirme yapmak, hizmet içi eğitim yapmak</w:t>
      </w:r>
      <w:r w:rsidRPr="008E6D02">
        <w:rPr>
          <w:color w:val="000000" w:themeColor="text1"/>
          <w:sz w:val="24"/>
          <w:szCs w:val="24"/>
        </w:rPr>
        <w:t xml:space="preserve"> </w:t>
      </w:r>
      <w:r w:rsidRPr="008E6D02">
        <w:rPr>
          <w:color w:val="000000" w:themeColor="text1"/>
          <w:spacing w:val="-3"/>
          <w:sz w:val="24"/>
          <w:szCs w:val="24"/>
        </w:rPr>
        <w:t xml:space="preserve">ve </w:t>
      </w:r>
      <w:r w:rsidR="00C77312" w:rsidRPr="008E6D02">
        <w:rPr>
          <w:color w:val="000000" w:themeColor="text1"/>
          <w:sz w:val="24"/>
          <w:szCs w:val="24"/>
        </w:rPr>
        <w:t>ayrıca bu yönergede belirtilen diğer görevlerde Dekanlığa yardımcı olmak üzere, İlahiyat Fakültesi Dekan</w:t>
      </w:r>
      <w:r w:rsidR="009036B9" w:rsidRPr="008E6D02">
        <w:rPr>
          <w:color w:val="000000" w:themeColor="text1"/>
          <w:sz w:val="24"/>
          <w:szCs w:val="24"/>
        </w:rPr>
        <w:t>lığ</w:t>
      </w:r>
      <w:r w:rsidR="00C77312" w:rsidRPr="008E6D02">
        <w:rPr>
          <w:color w:val="000000" w:themeColor="text1"/>
          <w:sz w:val="24"/>
          <w:szCs w:val="24"/>
        </w:rPr>
        <w:t xml:space="preserve">ı tarafından hazırlık sınıfında ders veren öğretim elemanları arasından seçilen, biri başkan olmak üzere en az üç öğretim elemanından oluşan </w:t>
      </w:r>
      <w:r w:rsidR="00CB3F74" w:rsidRPr="008E6D02">
        <w:rPr>
          <w:color w:val="000000" w:themeColor="text1"/>
          <w:sz w:val="24"/>
          <w:szCs w:val="24"/>
        </w:rPr>
        <w:t>k</w:t>
      </w:r>
      <w:r w:rsidR="00C77312" w:rsidRPr="008E6D02">
        <w:rPr>
          <w:color w:val="000000" w:themeColor="text1"/>
          <w:sz w:val="24"/>
          <w:szCs w:val="24"/>
        </w:rPr>
        <w:t>omisyonu ifade eder.</w:t>
      </w:r>
      <w:proofErr w:type="gramEnd"/>
    </w:p>
    <w:p w14:paraId="1B7B6D12" w14:textId="77777777" w:rsidR="007638F1" w:rsidRPr="008E6D02" w:rsidRDefault="00393F1E" w:rsidP="00550FE9">
      <w:pPr>
        <w:pStyle w:val="Balk1"/>
        <w:spacing w:before="78" w:line="360" w:lineRule="auto"/>
        <w:jc w:val="both"/>
        <w:rPr>
          <w:color w:val="000000" w:themeColor="text1"/>
          <w:sz w:val="24"/>
          <w:szCs w:val="24"/>
        </w:rPr>
      </w:pPr>
      <w:r w:rsidRPr="008E6D02">
        <w:rPr>
          <w:color w:val="000000" w:themeColor="text1"/>
          <w:sz w:val="24"/>
          <w:szCs w:val="24"/>
        </w:rPr>
        <w:t>İKİNCİ BÖLÜM</w:t>
      </w:r>
    </w:p>
    <w:p w14:paraId="69141BA3" w14:textId="77777777" w:rsidR="007638F1" w:rsidRPr="008E6D02" w:rsidRDefault="00393F1E" w:rsidP="00A07566">
      <w:pPr>
        <w:spacing w:before="68" w:line="360" w:lineRule="auto"/>
        <w:ind w:left="460" w:right="4895"/>
        <w:jc w:val="both"/>
        <w:rPr>
          <w:b/>
          <w:color w:val="000000" w:themeColor="text1"/>
          <w:sz w:val="24"/>
          <w:szCs w:val="24"/>
        </w:rPr>
      </w:pPr>
      <w:r w:rsidRPr="008E6D02">
        <w:rPr>
          <w:b/>
          <w:color w:val="000000" w:themeColor="text1"/>
          <w:sz w:val="24"/>
          <w:szCs w:val="24"/>
        </w:rPr>
        <w:t>Hazırlık Sınıfı Eğitim-Öğretim ile ilgili Esaslar Amaç</w:t>
      </w:r>
    </w:p>
    <w:p w14:paraId="43751CB9" w14:textId="77777777" w:rsidR="00D91EE7" w:rsidRPr="008E6D02" w:rsidRDefault="00393F1E" w:rsidP="00964D5E">
      <w:pPr>
        <w:pStyle w:val="GvdeMetni"/>
        <w:spacing w:before="0" w:line="360" w:lineRule="auto"/>
        <w:ind w:right="117" w:firstLine="283"/>
        <w:jc w:val="both"/>
        <w:rPr>
          <w:color w:val="000000" w:themeColor="text1"/>
          <w:sz w:val="24"/>
          <w:szCs w:val="24"/>
        </w:rPr>
      </w:pPr>
      <w:r w:rsidRPr="008E6D02">
        <w:rPr>
          <w:b/>
          <w:color w:val="000000" w:themeColor="text1"/>
          <w:sz w:val="24"/>
          <w:szCs w:val="24"/>
        </w:rPr>
        <w:t xml:space="preserve">MADDE 5- </w:t>
      </w:r>
      <w:r w:rsidRPr="008E6D02">
        <w:rPr>
          <w:color w:val="000000" w:themeColor="text1"/>
          <w:sz w:val="24"/>
          <w:szCs w:val="24"/>
        </w:rPr>
        <w:t>Adıy</w:t>
      </w:r>
      <w:r w:rsidR="003D3CFB" w:rsidRPr="008E6D02">
        <w:rPr>
          <w:color w:val="000000" w:themeColor="text1"/>
          <w:sz w:val="24"/>
          <w:szCs w:val="24"/>
        </w:rPr>
        <w:t>aman Üniversitesi İlahiyat</w:t>
      </w:r>
      <w:r w:rsidRPr="008E6D02">
        <w:rPr>
          <w:color w:val="000000" w:themeColor="text1"/>
          <w:sz w:val="24"/>
          <w:szCs w:val="24"/>
        </w:rPr>
        <w:t xml:space="preserve"> Fakültesi Hazırlık Sınıfında verilen yabancı dil öğretiminin amacı, öğrenciye Arapçanın temel kurallarını öğretmeyi, Arapça kelime hazinesi ve cümle bilgisini geliştirmeyi, bu dille okuduğunu ve duyduğunu anlayabilmeyi, kendini sözlü veya yaz</w:t>
      </w:r>
      <w:r w:rsidR="00DC1328" w:rsidRPr="008E6D02">
        <w:rPr>
          <w:color w:val="000000" w:themeColor="text1"/>
          <w:sz w:val="24"/>
          <w:szCs w:val="24"/>
        </w:rPr>
        <w:t>ılı olarak ifade edebilmeyi ve f</w:t>
      </w:r>
      <w:r w:rsidRPr="008E6D02">
        <w:rPr>
          <w:color w:val="000000" w:themeColor="text1"/>
          <w:sz w:val="24"/>
          <w:szCs w:val="24"/>
        </w:rPr>
        <w:t>akültede bu dille verilen dersleri izleyebilmeyi sağlamaktır.</w:t>
      </w:r>
      <w:r w:rsidR="00D91EE7" w:rsidRPr="008E6D02">
        <w:rPr>
          <w:color w:val="000000" w:themeColor="text1"/>
          <w:sz w:val="24"/>
          <w:szCs w:val="24"/>
        </w:rPr>
        <w:t xml:space="preserve"> </w:t>
      </w:r>
      <w:r w:rsidR="00EF4B9A" w:rsidRPr="008E6D02">
        <w:rPr>
          <w:color w:val="000000" w:themeColor="text1"/>
          <w:sz w:val="24"/>
          <w:szCs w:val="24"/>
        </w:rPr>
        <w:t>Bunun yanında, öğrencilerin ilahiyat alanındaki temel kaynakları takip edebilecek düzeye ulaşmaları, Arapça metinleri anlayıp değerlendirebilmeleri ve akademik çalışmalarında bu dili kullanabilecek yeterliliğe erişmeleri hedeflenmektedir.</w:t>
      </w:r>
    </w:p>
    <w:p w14:paraId="7EDBBD3F" w14:textId="77777777" w:rsidR="007638F1" w:rsidRPr="008E6D02" w:rsidRDefault="00393F1E" w:rsidP="00A07566">
      <w:pPr>
        <w:pStyle w:val="Balk1"/>
        <w:spacing w:line="360" w:lineRule="auto"/>
        <w:ind w:right="5284"/>
        <w:jc w:val="both"/>
        <w:rPr>
          <w:color w:val="000000" w:themeColor="text1"/>
          <w:sz w:val="24"/>
          <w:szCs w:val="24"/>
        </w:rPr>
      </w:pPr>
      <w:r w:rsidRPr="008E6D02">
        <w:rPr>
          <w:color w:val="000000" w:themeColor="text1"/>
          <w:sz w:val="24"/>
          <w:szCs w:val="24"/>
        </w:rPr>
        <w:t xml:space="preserve">Hazırlık Sınıfına Kayıt ve </w:t>
      </w:r>
      <w:r w:rsidR="004D5F7F" w:rsidRPr="008E6D02">
        <w:rPr>
          <w:color w:val="000000" w:themeColor="text1"/>
          <w:sz w:val="24"/>
          <w:szCs w:val="24"/>
        </w:rPr>
        <w:t>Yeterlilik</w:t>
      </w:r>
      <w:r w:rsidR="003D51C4" w:rsidRPr="008E6D02">
        <w:rPr>
          <w:color w:val="000000" w:themeColor="text1"/>
          <w:sz w:val="24"/>
          <w:szCs w:val="24"/>
        </w:rPr>
        <w:t xml:space="preserve"> </w:t>
      </w:r>
      <w:r w:rsidRPr="008E6D02">
        <w:rPr>
          <w:color w:val="000000" w:themeColor="text1"/>
          <w:sz w:val="24"/>
          <w:szCs w:val="24"/>
        </w:rPr>
        <w:t>Sınavı MADDE 6-</w:t>
      </w:r>
    </w:p>
    <w:p w14:paraId="4EF80422" w14:textId="76EF31F7" w:rsidR="007638F1" w:rsidRPr="008E6D02" w:rsidRDefault="00475231" w:rsidP="00964D5E">
      <w:pPr>
        <w:pStyle w:val="ListeParagraf"/>
        <w:numPr>
          <w:ilvl w:val="0"/>
          <w:numId w:val="7"/>
        </w:numPr>
        <w:tabs>
          <w:tab w:val="left" w:pos="787"/>
        </w:tabs>
        <w:spacing w:before="4" w:line="360" w:lineRule="auto"/>
        <w:ind w:right="116" w:firstLine="284"/>
        <w:jc w:val="both"/>
        <w:rPr>
          <w:color w:val="000000" w:themeColor="text1"/>
          <w:sz w:val="24"/>
          <w:szCs w:val="24"/>
        </w:rPr>
      </w:pPr>
      <w:r w:rsidRPr="008E6D02">
        <w:rPr>
          <w:color w:val="000000" w:themeColor="text1"/>
          <w:sz w:val="24"/>
          <w:szCs w:val="24"/>
        </w:rPr>
        <w:t>Öğrencilerin İlahiyat</w:t>
      </w:r>
      <w:r w:rsidR="00393F1E" w:rsidRPr="008E6D02">
        <w:rPr>
          <w:color w:val="000000" w:themeColor="text1"/>
          <w:sz w:val="24"/>
          <w:szCs w:val="24"/>
        </w:rPr>
        <w:t xml:space="preserve"> Fakültesi Zorunlu Arapça </w:t>
      </w:r>
      <w:r w:rsidR="00393F1E" w:rsidRPr="008E6D02">
        <w:rPr>
          <w:color w:val="000000" w:themeColor="text1"/>
          <w:spacing w:val="-3"/>
          <w:sz w:val="24"/>
          <w:szCs w:val="24"/>
        </w:rPr>
        <w:t xml:space="preserve">Hazırlık </w:t>
      </w:r>
      <w:r w:rsidR="00393F1E" w:rsidRPr="008E6D02">
        <w:rPr>
          <w:color w:val="000000" w:themeColor="text1"/>
          <w:sz w:val="24"/>
          <w:szCs w:val="24"/>
        </w:rPr>
        <w:t xml:space="preserve">Sınıfına </w:t>
      </w:r>
      <w:r w:rsidR="00393F1E" w:rsidRPr="008E6D02">
        <w:rPr>
          <w:color w:val="000000" w:themeColor="text1"/>
          <w:spacing w:val="-3"/>
          <w:sz w:val="24"/>
          <w:szCs w:val="24"/>
        </w:rPr>
        <w:t xml:space="preserve">kayıt </w:t>
      </w:r>
      <w:r w:rsidR="00393F1E" w:rsidRPr="008E6D02">
        <w:rPr>
          <w:color w:val="000000" w:themeColor="text1"/>
          <w:sz w:val="24"/>
          <w:szCs w:val="24"/>
        </w:rPr>
        <w:t xml:space="preserve">işlemleri, </w:t>
      </w:r>
      <w:r w:rsidR="00733C56" w:rsidRPr="008E6D02">
        <w:rPr>
          <w:color w:val="000000" w:themeColor="text1"/>
          <w:sz w:val="24"/>
          <w:szCs w:val="24"/>
        </w:rPr>
        <w:lastRenderedPageBreak/>
        <w:t xml:space="preserve">Adıyaman </w:t>
      </w:r>
      <w:r w:rsidR="00393F1E" w:rsidRPr="008E6D02">
        <w:rPr>
          <w:color w:val="000000" w:themeColor="text1"/>
          <w:sz w:val="24"/>
          <w:szCs w:val="24"/>
        </w:rPr>
        <w:t xml:space="preserve">Üniversitesi </w:t>
      </w:r>
      <w:proofErr w:type="spellStart"/>
      <w:r w:rsidR="00C31E89">
        <w:rPr>
          <w:color w:val="000000" w:themeColor="text1"/>
          <w:sz w:val="24"/>
          <w:szCs w:val="24"/>
        </w:rPr>
        <w:t>Ön</w:t>
      </w:r>
      <w:r w:rsidR="00C31E89" w:rsidRPr="008E6D02">
        <w:rPr>
          <w:color w:val="000000" w:themeColor="text1"/>
          <w:sz w:val="24"/>
          <w:szCs w:val="24"/>
        </w:rPr>
        <w:t>lisans</w:t>
      </w:r>
      <w:proofErr w:type="spellEnd"/>
      <w:r w:rsidR="00393F1E" w:rsidRPr="008E6D02">
        <w:rPr>
          <w:color w:val="000000" w:themeColor="text1"/>
          <w:sz w:val="24"/>
          <w:szCs w:val="24"/>
        </w:rPr>
        <w:t xml:space="preserve"> </w:t>
      </w:r>
      <w:r w:rsidR="00393F1E" w:rsidRPr="008E6D02">
        <w:rPr>
          <w:color w:val="000000" w:themeColor="text1"/>
          <w:spacing w:val="-3"/>
          <w:sz w:val="24"/>
          <w:szCs w:val="24"/>
        </w:rPr>
        <w:t xml:space="preserve">ve </w:t>
      </w:r>
      <w:r w:rsidR="00393F1E" w:rsidRPr="008E6D02">
        <w:rPr>
          <w:color w:val="000000" w:themeColor="text1"/>
          <w:sz w:val="24"/>
          <w:szCs w:val="24"/>
        </w:rPr>
        <w:t xml:space="preserve">Lisans Eğitim </w:t>
      </w:r>
      <w:r w:rsidR="00393F1E" w:rsidRPr="008E6D02">
        <w:rPr>
          <w:color w:val="000000" w:themeColor="text1"/>
          <w:spacing w:val="-3"/>
          <w:sz w:val="24"/>
          <w:szCs w:val="24"/>
        </w:rPr>
        <w:t xml:space="preserve">ve </w:t>
      </w:r>
      <w:r w:rsidR="00393F1E" w:rsidRPr="008E6D02">
        <w:rPr>
          <w:color w:val="000000" w:themeColor="text1"/>
          <w:sz w:val="24"/>
          <w:szCs w:val="24"/>
        </w:rPr>
        <w:t xml:space="preserve">Öğretim Yönetmeliği esasları gereğince her </w:t>
      </w:r>
      <w:r w:rsidR="00677F4F" w:rsidRPr="008E6D02">
        <w:rPr>
          <w:color w:val="000000" w:themeColor="text1"/>
          <w:sz w:val="24"/>
          <w:szCs w:val="24"/>
        </w:rPr>
        <w:t>eğitim-</w:t>
      </w:r>
      <w:r w:rsidR="00393F1E" w:rsidRPr="008E6D02">
        <w:rPr>
          <w:color w:val="000000" w:themeColor="text1"/>
          <w:sz w:val="24"/>
          <w:szCs w:val="24"/>
        </w:rPr>
        <w:t>öğretim yılı başında Fakültenin ilgili biriminde</w:t>
      </w:r>
      <w:r w:rsidR="00393F1E" w:rsidRPr="008E6D02">
        <w:rPr>
          <w:color w:val="000000" w:themeColor="text1"/>
          <w:spacing w:val="-2"/>
          <w:sz w:val="24"/>
          <w:szCs w:val="24"/>
        </w:rPr>
        <w:t xml:space="preserve"> </w:t>
      </w:r>
      <w:r w:rsidR="00393F1E" w:rsidRPr="008E6D02">
        <w:rPr>
          <w:color w:val="000000" w:themeColor="text1"/>
          <w:sz w:val="24"/>
          <w:szCs w:val="24"/>
        </w:rPr>
        <w:t>yapılır.</w:t>
      </w:r>
    </w:p>
    <w:p w14:paraId="1BC37C12" w14:textId="77777777" w:rsidR="007638F1" w:rsidRPr="008E6D02" w:rsidRDefault="00733C56" w:rsidP="00964D5E">
      <w:pPr>
        <w:pStyle w:val="ListeParagraf"/>
        <w:numPr>
          <w:ilvl w:val="0"/>
          <w:numId w:val="7"/>
        </w:numPr>
        <w:tabs>
          <w:tab w:val="left" w:pos="763"/>
        </w:tabs>
        <w:spacing w:before="8" w:line="360" w:lineRule="auto"/>
        <w:ind w:right="116" w:firstLine="284"/>
        <w:jc w:val="both"/>
        <w:rPr>
          <w:color w:val="000000" w:themeColor="text1"/>
          <w:sz w:val="24"/>
          <w:szCs w:val="24"/>
        </w:rPr>
      </w:pPr>
      <w:r w:rsidRPr="008E6D02">
        <w:rPr>
          <w:color w:val="000000" w:themeColor="text1"/>
          <w:sz w:val="24"/>
          <w:szCs w:val="24"/>
        </w:rPr>
        <w:t>Adıy</w:t>
      </w:r>
      <w:r w:rsidR="00133421" w:rsidRPr="008E6D02">
        <w:rPr>
          <w:color w:val="000000" w:themeColor="text1"/>
          <w:sz w:val="24"/>
          <w:szCs w:val="24"/>
        </w:rPr>
        <w:t>aman Üniversitesi İlahiyat</w:t>
      </w:r>
      <w:r w:rsidRPr="008E6D02">
        <w:rPr>
          <w:color w:val="000000" w:themeColor="text1"/>
          <w:sz w:val="24"/>
          <w:szCs w:val="24"/>
        </w:rPr>
        <w:t xml:space="preserve"> Fakültesi</w:t>
      </w:r>
      <w:r w:rsidR="00393F1E" w:rsidRPr="008E6D02">
        <w:rPr>
          <w:color w:val="000000" w:themeColor="text1"/>
          <w:sz w:val="24"/>
          <w:szCs w:val="24"/>
        </w:rPr>
        <w:t xml:space="preserve">’nin eğitim dili </w:t>
      </w:r>
      <w:r w:rsidR="0028075F" w:rsidRPr="008E6D02">
        <w:rPr>
          <w:color w:val="000000" w:themeColor="text1"/>
          <w:sz w:val="24"/>
          <w:szCs w:val="24"/>
        </w:rPr>
        <w:t>en az %30</w:t>
      </w:r>
      <w:r w:rsidR="00393F1E" w:rsidRPr="008E6D02">
        <w:rPr>
          <w:color w:val="000000" w:themeColor="text1"/>
          <w:sz w:val="24"/>
          <w:szCs w:val="24"/>
        </w:rPr>
        <w:t xml:space="preserve"> Arapça olduğu için hazırlık eğitimi zorunludur.</w:t>
      </w:r>
    </w:p>
    <w:p w14:paraId="357B91B6" w14:textId="77777777" w:rsidR="007638F1" w:rsidRPr="008E6D02" w:rsidRDefault="00393F1E" w:rsidP="00964D5E">
      <w:pPr>
        <w:pStyle w:val="ListeParagraf"/>
        <w:numPr>
          <w:ilvl w:val="0"/>
          <w:numId w:val="7"/>
        </w:numPr>
        <w:tabs>
          <w:tab w:val="left" w:pos="748"/>
        </w:tabs>
        <w:spacing w:before="2" w:line="360" w:lineRule="auto"/>
        <w:ind w:left="747" w:hanging="287"/>
        <w:rPr>
          <w:color w:val="000000" w:themeColor="text1"/>
          <w:sz w:val="24"/>
          <w:szCs w:val="24"/>
        </w:rPr>
      </w:pPr>
      <w:r w:rsidRPr="008E6D02">
        <w:rPr>
          <w:color w:val="000000" w:themeColor="text1"/>
          <w:sz w:val="24"/>
          <w:szCs w:val="24"/>
        </w:rPr>
        <w:t xml:space="preserve">Zorunlu Arapça Hazırlık Sınıfında </w:t>
      </w:r>
      <w:r w:rsidR="001A77C9" w:rsidRPr="008E6D02">
        <w:rPr>
          <w:color w:val="000000" w:themeColor="text1"/>
          <w:sz w:val="24"/>
          <w:szCs w:val="24"/>
        </w:rPr>
        <w:t>eğitim-</w:t>
      </w:r>
      <w:r w:rsidRPr="008E6D02">
        <w:rPr>
          <w:color w:val="000000" w:themeColor="text1"/>
          <w:sz w:val="24"/>
          <w:szCs w:val="24"/>
        </w:rPr>
        <w:t xml:space="preserve">öğretim süresi </w:t>
      </w:r>
      <w:r w:rsidRPr="008E6D02">
        <w:rPr>
          <w:color w:val="000000" w:themeColor="text1"/>
          <w:spacing w:val="-4"/>
          <w:sz w:val="24"/>
          <w:szCs w:val="24"/>
        </w:rPr>
        <w:t xml:space="preserve">en </w:t>
      </w:r>
      <w:r w:rsidRPr="008E6D02">
        <w:rPr>
          <w:color w:val="000000" w:themeColor="text1"/>
          <w:sz w:val="24"/>
          <w:szCs w:val="24"/>
        </w:rPr>
        <w:t xml:space="preserve">az 2 yarıyıl, </w:t>
      </w:r>
      <w:r w:rsidRPr="008E6D02">
        <w:rPr>
          <w:color w:val="000000" w:themeColor="text1"/>
          <w:spacing w:val="-4"/>
          <w:sz w:val="24"/>
          <w:szCs w:val="24"/>
        </w:rPr>
        <w:t xml:space="preserve">en </w:t>
      </w:r>
      <w:r w:rsidRPr="008E6D02">
        <w:rPr>
          <w:color w:val="000000" w:themeColor="text1"/>
          <w:sz w:val="24"/>
          <w:szCs w:val="24"/>
        </w:rPr>
        <w:t>fazla 4</w:t>
      </w:r>
      <w:r w:rsidRPr="008E6D02">
        <w:rPr>
          <w:color w:val="000000" w:themeColor="text1"/>
          <w:spacing w:val="4"/>
          <w:sz w:val="24"/>
          <w:szCs w:val="24"/>
        </w:rPr>
        <w:t xml:space="preserve"> </w:t>
      </w:r>
      <w:r w:rsidRPr="008E6D02">
        <w:rPr>
          <w:color w:val="000000" w:themeColor="text1"/>
          <w:sz w:val="24"/>
          <w:szCs w:val="24"/>
        </w:rPr>
        <w:t>yarıyıldır.</w:t>
      </w:r>
    </w:p>
    <w:p w14:paraId="6091BE6B" w14:textId="77777777" w:rsidR="007638F1" w:rsidRPr="008E6D02" w:rsidRDefault="00154622" w:rsidP="00964D5E">
      <w:pPr>
        <w:pStyle w:val="ListeParagraf"/>
        <w:numPr>
          <w:ilvl w:val="0"/>
          <w:numId w:val="7"/>
        </w:numPr>
        <w:tabs>
          <w:tab w:val="left" w:pos="801"/>
        </w:tabs>
        <w:spacing w:before="73" w:line="360" w:lineRule="auto"/>
        <w:ind w:right="118" w:firstLine="284"/>
        <w:jc w:val="both"/>
        <w:rPr>
          <w:color w:val="000000" w:themeColor="text1"/>
          <w:sz w:val="24"/>
          <w:szCs w:val="24"/>
        </w:rPr>
      </w:pPr>
      <w:r w:rsidRPr="008E6D02">
        <w:rPr>
          <w:color w:val="000000" w:themeColor="text1"/>
          <w:sz w:val="24"/>
          <w:szCs w:val="24"/>
        </w:rPr>
        <w:t>Eğitim-ö</w:t>
      </w:r>
      <w:r w:rsidR="00393F1E" w:rsidRPr="008E6D02">
        <w:rPr>
          <w:color w:val="000000" w:themeColor="text1"/>
          <w:sz w:val="24"/>
          <w:szCs w:val="24"/>
        </w:rPr>
        <w:t xml:space="preserve">ğretim yılı başında </w:t>
      </w:r>
      <w:r w:rsidR="00393F1E" w:rsidRPr="008E6D02">
        <w:rPr>
          <w:color w:val="000000" w:themeColor="text1"/>
          <w:spacing w:val="-3"/>
          <w:sz w:val="24"/>
          <w:szCs w:val="24"/>
        </w:rPr>
        <w:t xml:space="preserve">yeni kayıt </w:t>
      </w:r>
      <w:r w:rsidR="00393F1E" w:rsidRPr="008E6D02">
        <w:rPr>
          <w:color w:val="000000" w:themeColor="text1"/>
          <w:sz w:val="24"/>
          <w:szCs w:val="24"/>
        </w:rPr>
        <w:t xml:space="preserve">yaptıran </w:t>
      </w:r>
      <w:r w:rsidR="00393F1E" w:rsidRPr="008E6D02">
        <w:rPr>
          <w:color w:val="000000" w:themeColor="text1"/>
          <w:spacing w:val="-3"/>
          <w:sz w:val="24"/>
          <w:szCs w:val="24"/>
        </w:rPr>
        <w:t xml:space="preserve">ve </w:t>
      </w:r>
      <w:r w:rsidR="00393F1E" w:rsidRPr="008E6D02">
        <w:rPr>
          <w:color w:val="000000" w:themeColor="text1"/>
          <w:sz w:val="24"/>
          <w:szCs w:val="24"/>
        </w:rPr>
        <w:t xml:space="preserve">hazırlık sınıfı </w:t>
      </w:r>
      <w:r w:rsidR="00865C28" w:rsidRPr="008E6D02">
        <w:rPr>
          <w:color w:val="000000" w:themeColor="text1"/>
          <w:sz w:val="24"/>
          <w:szCs w:val="24"/>
        </w:rPr>
        <w:t>eği</w:t>
      </w:r>
      <w:r w:rsidR="00393F1E" w:rsidRPr="008E6D02">
        <w:rPr>
          <w:color w:val="000000" w:themeColor="text1"/>
          <w:sz w:val="24"/>
          <w:szCs w:val="24"/>
        </w:rPr>
        <w:t xml:space="preserve">timine tabi olan öğrenciler, Arapça </w:t>
      </w:r>
      <w:r w:rsidR="00972E43" w:rsidRPr="008E6D02">
        <w:rPr>
          <w:color w:val="000000" w:themeColor="text1"/>
          <w:sz w:val="24"/>
          <w:szCs w:val="24"/>
        </w:rPr>
        <w:t>yeterliliklerinin ve seviyelerinin</w:t>
      </w:r>
      <w:r w:rsidR="00393F1E" w:rsidRPr="008E6D02">
        <w:rPr>
          <w:color w:val="000000" w:themeColor="text1"/>
          <w:sz w:val="24"/>
          <w:szCs w:val="24"/>
        </w:rPr>
        <w:t xml:space="preserve"> tespit edilmesi amacıyla Dekanlıkça ilan </w:t>
      </w:r>
      <w:r w:rsidR="00393F1E" w:rsidRPr="008E6D02">
        <w:rPr>
          <w:color w:val="000000" w:themeColor="text1"/>
          <w:spacing w:val="-3"/>
          <w:sz w:val="24"/>
          <w:szCs w:val="24"/>
        </w:rPr>
        <w:t xml:space="preserve">edilen </w:t>
      </w:r>
      <w:r w:rsidR="00393F1E" w:rsidRPr="008E6D02">
        <w:rPr>
          <w:color w:val="000000" w:themeColor="text1"/>
          <w:sz w:val="24"/>
          <w:szCs w:val="24"/>
        </w:rPr>
        <w:t>tarihte</w:t>
      </w:r>
      <w:r w:rsidR="00A812B1" w:rsidRPr="008E6D02">
        <w:rPr>
          <w:color w:val="000000" w:themeColor="text1"/>
          <w:sz w:val="24"/>
          <w:szCs w:val="24"/>
        </w:rPr>
        <w:t xml:space="preserve"> isteğe bağlı olarak</w:t>
      </w:r>
      <w:r w:rsidR="00393F1E" w:rsidRPr="008E6D02">
        <w:rPr>
          <w:color w:val="000000" w:themeColor="text1"/>
          <w:sz w:val="24"/>
          <w:szCs w:val="24"/>
        </w:rPr>
        <w:t xml:space="preserve"> </w:t>
      </w:r>
      <w:r w:rsidR="002B614D" w:rsidRPr="008E6D02">
        <w:rPr>
          <w:color w:val="000000" w:themeColor="text1"/>
          <w:sz w:val="24"/>
          <w:szCs w:val="24"/>
        </w:rPr>
        <w:t>M</w:t>
      </w:r>
      <w:r w:rsidR="00176C39" w:rsidRPr="008E6D02">
        <w:rPr>
          <w:color w:val="000000" w:themeColor="text1"/>
          <w:sz w:val="24"/>
          <w:szCs w:val="24"/>
        </w:rPr>
        <w:t>uafiyet</w:t>
      </w:r>
      <w:r w:rsidR="003B4802" w:rsidRPr="008E6D02">
        <w:rPr>
          <w:color w:val="000000" w:themeColor="text1"/>
          <w:sz w:val="24"/>
          <w:szCs w:val="24"/>
        </w:rPr>
        <w:t xml:space="preserve"> S</w:t>
      </w:r>
      <w:r w:rsidR="00393F1E" w:rsidRPr="008E6D02">
        <w:rPr>
          <w:color w:val="000000" w:themeColor="text1"/>
          <w:sz w:val="24"/>
          <w:szCs w:val="24"/>
        </w:rPr>
        <w:t>ınavına tabi</w:t>
      </w:r>
      <w:r w:rsidR="00393F1E" w:rsidRPr="008E6D02">
        <w:rPr>
          <w:color w:val="000000" w:themeColor="text1"/>
          <w:spacing w:val="9"/>
          <w:sz w:val="24"/>
          <w:szCs w:val="24"/>
        </w:rPr>
        <w:t xml:space="preserve"> </w:t>
      </w:r>
      <w:r w:rsidR="00393F1E" w:rsidRPr="008E6D02">
        <w:rPr>
          <w:color w:val="000000" w:themeColor="text1"/>
          <w:sz w:val="24"/>
          <w:szCs w:val="24"/>
        </w:rPr>
        <w:t>tutulurlar.</w:t>
      </w:r>
      <w:r w:rsidR="00972E43" w:rsidRPr="008E6D02">
        <w:rPr>
          <w:color w:val="000000" w:themeColor="text1"/>
          <w:sz w:val="24"/>
          <w:szCs w:val="24"/>
        </w:rPr>
        <w:t xml:space="preserve"> </w:t>
      </w:r>
    </w:p>
    <w:p w14:paraId="5242FDC4" w14:textId="77777777" w:rsidR="007638F1" w:rsidRPr="008E6D02" w:rsidRDefault="00B43DD7" w:rsidP="00964D5E">
      <w:pPr>
        <w:pStyle w:val="ListeParagraf"/>
        <w:numPr>
          <w:ilvl w:val="0"/>
          <w:numId w:val="7"/>
        </w:numPr>
        <w:tabs>
          <w:tab w:val="left" w:pos="844"/>
        </w:tabs>
        <w:spacing w:before="1" w:line="360" w:lineRule="auto"/>
        <w:ind w:right="115" w:firstLine="284"/>
        <w:jc w:val="both"/>
        <w:rPr>
          <w:color w:val="000000" w:themeColor="text1"/>
          <w:sz w:val="24"/>
          <w:szCs w:val="24"/>
        </w:rPr>
      </w:pPr>
      <w:r w:rsidRPr="008E6D02">
        <w:rPr>
          <w:color w:val="000000" w:themeColor="text1"/>
          <w:spacing w:val="-3"/>
          <w:sz w:val="24"/>
          <w:szCs w:val="24"/>
        </w:rPr>
        <w:t xml:space="preserve"> </w:t>
      </w:r>
      <w:r w:rsidR="009B28C0" w:rsidRPr="008E6D02">
        <w:rPr>
          <w:color w:val="000000" w:themeColor="text1"/>
          <w:spacing w:val="-3"/>
          <w:sz w:val="24"/>
          <w:szCs w:val="24"/>
        </w:rPr>
        <w:t>Muafiyet</w:t>
      </w:r>
      <w:r w:rsidR="00130502" w:rsidRPr="008E6D02">
        <w:rPr>
          <w:color w:val="000000" w:themeColor="text1"/>
          <w:spacing w:val="-3"/>
          <w:sz w:val="24"/>
          <w:szCs w:val="24"/>
        </w:rPr>
        <w:t xml:space="preserve"> </w:t>
      </w:r>
      <w:r w:rsidR="00783DED" w:rsidRPr="008E6D02">
        <w:rPr>
          <w:color w:val="000000" w:themeColor="text1"/>
          <w:sz w:val="24"/>
          <w:szCs w:val="24"/>
        </w:rPr>
        <w:t>S</w:t>
      </w:r>
      <w:r w:rsidR="00393F1E" w:rsidRPr="008E6D02">
        <w:rPr>
          <w:color w:val="000000" w:themeColor="text1"/>
          <w:sz w:val="24"/>
          <w:szCs w:val="24"/>
        </w:rPr>
        <w:t xml:space="preserve">ınavına girmeyen </w:t>
      </w:r>
      <w:r w:rsidR="00393F1E" w:rsidRPr="008E6D02">
        <w:rPr>
          <w:color w:val="000000" w:themeColor="text1"/>
          <w:spacing w:val="-4"/>
          <w:sz w:val="24"/>
          <w:szCs w:val="24"/>
        </w:rPr>
        <w:t xml:space="preserve">veya </w:t>
      </w:r>
      <w:r w:rsidR="00393F1E" w:rsidRPr="008E6D02">
        <w:rPr>
          <w:color w:val="000000" w:themeColor="text1"/>
          <w:sz w:val="24"/>
          <w:szCs w:val="24"/>
        </w:rPr>
        <w:t>sınavda başarısız olan öğrenciler doğrudan hazırlık sınıfına kaydedilirler.</w:t>
      </w:r>
    </w:p>
    <w:p w14:paraId="6F0E1B72" w14:textId="77777777" w:rsidR="007638F1" w:rsidRPr="008E6D02" w:rsidRDefault="00A37F87" w:rsidP="00964D5E">
      <w:pPr>
        <w:pStyle w:val="ListeParagraf"/>
        <w:numPr>
          <w:ilvl w:val="0"/>
          <w:numId w:val="7"/>
        </w:numPr>
        <w:tabs>
          <w:tab w:val="left" w:pos="753"/>
        </w:tabs>
        <w:spacing w:before="7" w:line="360" w:lineRule="auto"/>
        <w:ind w:right="111" w:firstLine="284"/>
        <w:jc w:val="both"/>
        <w:rPr>
          <w:color w:val="000000" w:themeColor="text1"/>
          <w:sz w:val="24"/>
          <w:szCs w:val="24"/>
        </w:rPr>
      </w:pPr>
      <w:r w:rsidRPr="008E6D02">
        <w:rPr>
          <w:color w:val="000000" w:themeColor="text1"/>
          <w:spacing w:val="-3"/>
          <w:sz w:val="24"/>
          <w:szCs w:val="24"/>
        </w:rPr>
        <w:t xml:space="preserve"> </w:t>
      </w:r>
      <w:r w:rsidR="000C6198" w:rsidRPr="008E6D02">
        <w:rPr>
          <w:color w:val="000000" w:themeColor="text1"/>
          <w:spacing w:val="-3"/>
          <w:sz w:val="24"/>
          <w:szCs w:val="24"/>
        </w:rPr>
        <w:t>Muafiyet</w:t>
      </w:r>
      <w:r w:rsidR="00130502" w:rsidRPr="008E6D02">
        <w:rPr>
          <w:color w:val="000000" w:themeColor="text1"/>
          <w:spacing w:val="-3"/>
          <w:sz w:val="24"/>
          <w:szCs w:val="24"/>
        </w:rPr>
        <w:t xml:space="preserve"> </w:t>
      </w:r>
      <w:r w:rsidR="000C6198" w:rsidRPr="008E6D02">
        <w:rPr>
          <w:color w:val="000000" w:themeColor="text1"/>
          <w:sz w:val="24"/>
          <w:szCs w:val="24"/>
        </w:rPr>
        <w:t>S</w:t>
      </w:r>
      <w:r w:rsidR="008852AA" w:rsidRPr="008E6D02">
        <w:rPr>
          <w:color w:val="000000" w:themeColor="text1"/>
          <w:sz w:val="24"/>
          <w:szCs w:val="24"/>
        </w:rPr>
        <w:t>ınavına, f</w:t>
      </w:r>
      <w:r w:rsidR="00393F1E" w:rsidRPr="008E6D02">
        <w:rPr>
          <w:color w:val="000000" w:themeColor="text1"/>
          <w:sz w:val="24"/>
          <w:szCs w:val="24"/>
        </w:rPr>
        <w:t xml:space="preserve">akülteye </w:t>
      </w:r>
      <w:r w:rsidR="00393F1E" w:rsidRPr="008E6D02">
        <w:rPr>
          <w:color w:val="000000" w:themeColor="text1"/>
          <w:spacing w:val="-3"/>
          <w:sz w:val="24"/>
          <w:szCs w:val="24"/>
        </w:rPr>
        <w:t xml:space="preserve">yeni </w:t>
      </w:r>
      <w:r w:rsidR="00393F1E" w:rsidRPr="008E6D02">
        <w:rPr>
          <w:color w:val="000000" w:themeColor="text1"/>
          <w:sz w:val="24"/>
          <w:szCs w:val="24"/>
        </w:rPr>
        <w:t xml:space="preserve">kayıt yaptıran öğrencilerin yanı sıra hazırlık sınıfında okuyup başarısız olan öğrenciler ile hazırlık sınıfında kayıt donduran öğrenciler de girebilirler. </w:t>
      </w:r>
      <w:r w:rsidR="00393F1E" w:rsidRPr="008E6D02">
        <w:rPr>
          <w:color w:val="000000" w:themeColor="text1"/>
          <w:spacing w:val="-3"/>
          <w:sz w:val="24"/>
          <w:szCs w:val="24"/>
        </w:rPr>
        <w:t xml:space="preserve">Bu </w:t>
      </w:r>
      <w:r w:rsidR="00393F1E" w:rsidRPr="008E6D02">
        <w:rPr>
          <w:color w:val="000000" w:themeColor="text1"/>
          <w:sz w:val="24"/>
          <w:szCs w:val="24"/>
        </w:rPr>
        <w:t>öğrencilerin başarı notunun hesaplanmasında ara sınav notları dikkate</w:t>
      </w:r>
      <w:r w:rsidR="00393F1E" w:rsidRPr="008E6D02">
        <w:rPr>
          <w:color w:val="000000" w:themeColor="text1"/>
          <w:spacing w:val="-17"/>
          <w:sz w:val="24"/>
          <w:szCs w:val="24"/>
        </w:rPr>
        <w:t xml:space="preserve"> </w:t>
      </w:r>
      <w:r w:rsidR="00393F1E" w:rsidRPr="008E6D02">
        <w:rPr>
          <w:color w:val="000000" w:themeColor="text1"/>
          <w:sz w:val="24"/>
          <w:szCs w:val="24"/>
        </w:rPr>
        <w:t>alınmaz.</w:t>
      </w:r>
    </w:p>
    <w:p w14:paraId="0B3FDD0D" w14:textId="77777777" w:rsidR="007638F1" w:rsidRPr="008E6D02" w:rsidRDefault="00393F1E" w:rsidP="00964D5E">
      <w:pPr>
        <w:pStyle w:val="ListeParagraf"/>
        <w:numPr>
          <w:ilvl w:val="0"/>
          <w:numId w:val="7"/>
        </w:numPr>
        <w:tabs>
          <w:tab w:val="left" w:pos="744"/>
        </w:tabs>
        <w:spacing w:before="8" w:line="360" w:lineRule="auto"/>
        <w:ind w:left="743" w:hanging="283"/>
        <w:rPr>
          <w:color w:val="000000" w:themeColor="text1"/>
          <w:sz w:val="24"/>
          <w:szCs w:val="24"/>
        </w:rPr>
      </w:pPr>
      <w:r w:rsidRPr="008E6D02">
        <w:rPr>
          <w:color w:val="000000" w:themeColor="text1"/>
          <w:sz w:val="24"/>
          <w:szCs w:val="24"/>
        </w:rPr>
        <w:t xml:space="preserve">Ek kontenjanla Fakülteye kayıt yaptıran öğrenciler için </w:t>
      </w:r>
      <w:r w:rsidRPr="008E6D02">
        <w:rPr>
          <w:color w:val="000000" w:themeColor="text1"/>
          <w:spacing w:val="-4"/>
          <w:sz w:val="24"/>
          <w:szCs w:val="24"/>
        </w:rPr>
        <w:t xml:space="preserve">ek </w:t>
      </w:r>
      <w:r w:rsidR="004A247F" w:rsidRPr="008E6D02">
        <w:rPr>
          <w:color w:val="000000" w:themeColor="text1"/>
          <w:sz w:val="24"/>
          <w:szCs w:val="24"/>
        </w:rPr>
        <w:t>Muafiyet</w:t>
      </w:r>
      <w:r w:rsidR="003C67A2" w:rsidRPr="008E6D02">
        <w:rPr>
          <w:color w:val="000000" w:themeColor="text1"/>
          <w:sz w:val="24"/>
          <w:szCs w:val="24"/>
        </w:rPr>
        <w:t xml:space="preserve"> </w:t>
      </w:r>
      <w:r w:rsidR="004A247F" w:rsidRPr="008E6D02">
        <w:rPr>
          <w:color w:val="000000" w:themeColor="text1"/>
          <w:sz w:val="24"/>
          <w:szCs w:val="24"/>
        </w:rPr>
        <w:t>S</w:t>
      </w:r>
      <w:r w:rsidRPr="008E6D02">
        <w:rPr>
          <w:color w:val="000000" w:themeColor="text1"/>
          <w:sz w:val="24"/>
          <w:szCs w:val="24"/>
        </w:rPr>
        <w:t>ınavı</w:t>
      </w:r>
      <w:r w:rsidRPr="008E6D02">
        <w:rPr>
          <w:color w:val="000000" w:themeColor="text1"/>
          <w:spacing w:val="14"/>
          <w:sz w:val="24"/>
          <w:szCs w:val="24"/>
        </w:rPr>
        <w:t xml:space="preserve"> </w:t>
      </w:r>
      <w:r w:rsidRPr="008E6D02">
        <w:rPr>
          <w:color w:val="000000" w:themeColor="text1"/>
          <w:sz w:val="24"/>
          <w:szCs w:val="24"/>
        </w:rPr>
        <w:t>açılır.</w:t>
      </w:r>
    </w:p>
    <w:p w14:paraId="2C100049" w14:textId="77777777" w:rsidR="007638F1" w:rsidRPr="008E6D02" w:rsidRDefault="00A70EA2" w:rsidP="00964D5E">
      <w:pPr>
        <w:pStyle w:val="ListeParagraf"/>
        <w:numPr>
          <w:ilvl w:val="0"/>
          <w:numId w:val="7"/>
        </w:numPr>
        <w:tabs>
          <w:tab w:val="left" w:pos="753"/>
        </w:tabs>
        <w:spacing w:line="360" w:lineRule="auto"/>
        <w:ind w:right="110" w:firstLine="284"/>
        <w:jc w:val="both"/>
        <w:rPr>
          <w:color w:val="000000" w:themeColor="text1"/>
          <w:sz w:val="24"/>
          <w:szCs w:val="24"/>
        </w:rPr>
      </w:pPr>
      <w:r w:rsidRPr="008E6D02">
        <w:rPr>
          <w:color w:val="000000" w:themeColor="text1"/>
          <w:spacing w:val="-3"/>
          <w:sz w:val="24"/>
          <w:szCs w:val="24"/>
        </w:rPr>
        <w:t>Muafiyet</w:t>
      </w:r>
      <w:r w:rsidR="000A40A8" w:rsidRPr="008E6D02">
        <w:rPr>
          <w:color w:val="000000" w:themeColor="text1"/>
          <w:spacing w:val="-3"/>
          <w:sz w:val="24"/>
          <w:szCs w:val="24"/>
        </w:rPr>
        <w:t xml:space="preserve"> </w:t>
      </w:r>
      <w:r w:rsidRPr="008E6D02">
        <w:rPr>
          <w:color w:val="000000" w:themeColor="text1"/>
          <w:sz w:val="24"/>
          <w:szCs w:val="24"/>
        </w:rPr>
        <w:t>S</w:t>
      </w:r>
      <w:r w:rsidR="000036E6" w:rsidRPr="008E6D02">
        <w:rPr>
          <w:color w:val="000000" w:themeColor="text1"/>
          <w:sz w:val="24"/>
          <w:szCs w:val="24"/>
        </w:rPr>
        <w:t>ınavından 100 üzerinden 7</w:t>
      </w:r>
      <w:r w:rsidR="00DF4FF6" w:rsidRPr="008E6D02">
        <w:rPr>
          <w:color w:val="000000" w:themeColor="text1"/>
          <w:sz w:val="24"/>
          <w:szCs w:val="24"/>
        </w:rPr>
        <w:t>0</w:t>
      </w:r>
      <w:r w:rsidR="00393F1E" w:rsidRPr="008E6D02">
        <w:rPr>
          <w:color w:val="000000" w:themeColor="text1"/>
          <w:sz w:val="24"/>
          <w:szCs w:val="24"/>
        </w:rPr>
        <w:t xml:space="preserve"> </w:t>
      </w:r>
      <w:r w:rsidR="00393F1E" w:rsidRPr="008E6D02">
        <w:rPr>
          <w:color w:val="000000" w:themeColor="text1"/>
          <w:spacing w:val="-3"/>
          <w:sz w:val="24"/>
          <w:szCs w:val="24"/>
        </w:rPr>
        <w:t xml:space="preserve">ve </w:t>
      </w:r>
      <w:r w:rsidR="00393F1E" w:rsidRPr="008E6D02">
        <w:rPr>
          <w:color w:val="000000" w:themeColor="text1"/>
          <w:sz w:val="24"/>
          <w:szCs w:val="24"/>
        </w:rPr>
        <w:t>üstü not alan öğrenciler Zorunlu Hazırlık Arapça Programından muaf olup, kabul edildikleri lisans programına</w:t>
      </w:r>
      <w:r w:rsidR="00393F1E" w:rsidRPr="008E6D02">
        <w:rPr>
          <w:color w:val="000000" w:themeColor="text1"/>
          <w:spacing w:val="1"/>
          <w:sz w:val="24"/>
          <w:szCs w:val="24"/>
        </w:rPr>
        <w:t xml:space="preserve"> </w:t>
      </w:r>
      <w:r w:rsidR="00393F1E" w:rsidRPr="008E6D02">
        <w:rPr>
          <w:color w:val="000000" w:themeColor="text1"/>
          <w:sz w:val="24"/>
          <w:szCs w:val="24"/>
        </w:rPr>
        <w:t>başlarlar.</w:t>
      </w:r>
    </w:p>
    <w:p w14:paraId="7CE7ABB6" w14:textId="77777777" w:rsidR="00EB1A76" w:rsidRPr="008E6D02" w:rsidRDefault="00393F1E" w:rsidP="00964D5E">
      <w:pPr>
        <w:pStyle w:val="GvdeMetni"/>
        <w:spacing w:before="2" w:line="360" w:lineRule="auto"/>
        <w:ind w:left="460" w:firstLine="0"/>
        <w:rPr>
          <w:color w:val="000000" w:themeColor="text1"/>
          <w:sz w:val="24"/>
          <w:szCs w:val="24"/>
        </w:rPr>
      </w:pPr>
      <w:r w:rsidRPr="008E6D02">
        <w:rPr>
          <w:color w:val="000000" w:themeColor="text1"/>
          <w:sz w:val="24"/>
          <w:szCs w:val="24"/>
        </w:rPr>
        <w:t xml:space="preserve">Ayrıca aşağıdaki öğrenciler zorunlu hazırlık sınıfından ve </w:t>
      </w:r>
      <w:r w:rsidR="00D7770A" w:rsidRPr="008E6D02">
        <w:rPr>
          <w:color w:val="000000" w:themeColor="text1"/>
          <w:sz w:val="24"/>
          <w:szCs w:val="24"/>
        </w:rPr>
        <w:t>yeterlilik</w:t>
      </w:r>
      <w:r w:rsidRPr="008E6D02">
        <w:rPr>
          <w:color w:val="000000" w:themeColor="text1"/>
          <w:sz w:val="24"/>
          <w:szCs w:val="24"/>
        </w:rPr>
        <w:t xml:space="preserve"> sınavından muaf sayılırlar:</w:t>
      </w:r>
    </w:p>
    <w:p w14:paraId="5EB351FD" w14:textId="77777777" w:rsidR="007638F1" w:rsidRPr="008E6D02" w:rsidRDefault="00393F1E" w:rsidP="00964D5E">
      <w:pPr>
        <w:pStyle w:val="ListeParagraf"/>
        <w:numPr>
          <w:ilvl w:val="0"/>
          <w:numId w:val="6"/>
        </w:numPr>
        <w:tabs>
          <w:tab w:val="left" w:pos="686"/>
        </w:tabs>
        <w:spacing w:before="8" w:line="360" w:lineRule="auto"/>
        <w:ind w:right="113" w:firstLine="284"/>
        <w:jc w:val="both"/>
        <w:rPr>
          <w:color w:val="000000" w:themeColor="text1"/>
          <w:sz w:val="24"/>
          <w:szCs w:val="24"/>
        </w:rPr>
      </w:pPr>
      <w:r w:rsidRPr="008E6D02">
        <w:rPr>
          <w:color w:val="000000" w:themeColor="text1"/>
          <w:spacing w:val="-6"/>
          <w:sz w:val="24"/>
          <w:szCs w:val="24"/>
        </w:rPr>
        <w:t xml:space="preserve">Yurt </w:t>
      </w:r>
      <w:r w:rsidRPr="008E6D02">
        <w:rPr>
          <w:color w:val="000000" w:themeColor="text1"/>
          <w:sz w:val="24"/>
          <w:szCs w:val="24"/>
        </w:rPr>
        <w:t xml:space="preserve">içindeki herhangi bir yükseköğretim kurumunun Arapça hazırlık sınıfında </w:t>
      </w:r>
      <w:r w:rsidRPr="008E6D02">
        <w:rPr>
          <w:color w:val="000000" w:themeColor="text1"/>
          <w:spacing w:val="-3"/>
          <w:sz w:val="24"/>
          <w:szCs w:val="24"/>
        </w:rPr>
        <w:t xml:space="preserve">okuyup </w:t>
      </w:r>
      <w:r w:rsidRPr="008E6D02">
        <w:rPr>
          <w:color w:val="000000" w:themeColor="text1"/>
          <w:sz w:val="24"/>
          <w:szCs w:val="24"/>
        </w:rPr>
        <w:t xml:space="preserve">başarılı olduktan sonra </w:t>
      </w:r>
      <w:r w:rsidR="00733C56" w:rsidRPr="008E6D02">
        <w:rPr>
          <w:color w:val="000000" w:themeColor="text1"/>
          <w:sz w:val="24"/>
          <w:szCs w:val="24"/>
        </w:rPr>
        <w:t>Adıy</w:t>
      </w:r>
      <w:r w:rsidR="00820AAD" w:rsidRPr="008E6D02">
        <w:rPr>
          <w:color w:val="000000" w:themeColor="text1"/>
          <w:sz w:val="24"/>
          <w:szCs w:val="24"/>
        </w:rPr>
        <w:t>aman Üniversitesi İlahiyat</w:t>
      </w:r>
      <w:r w:rsidR="00733C56" w:rsidRPr="008E6D02">
        <w:rPr>
          <w:color w:val="000000" w:themeColor="text1"/>
          <w:sz w:val="24"/>
          <w:szCs w:val="24"/>
        </w:rPr>
        <w:t xml:space="preserve"> Fakültesi</w:t>
      </w:r>
      <w:r w:rsidRPr="008E6D02">
        <w:rPr>
          <w:color w:val="000000" w:themeColor="text1"/>
          <w:sz w:val="24"/>
          <w:szCs w:val="24"/>
        </w:rPr>
        <w:t xml:space="preserve">’nin Arapça hazırlık sınıfı </w:t>
      </w:r>
      <w:r w:rsidRPr="008E6D02">
        <w:rPr>
          <w:color w:val="000000" w:themeColor="text1"/>
          <w:spacing w:val="-3"/>
          <w:sz w:val="24"/>
          <w:szCs w:val="24"/>
        </w:rPr>
        <w:t xml:space="preserve">olan </w:t>
      </w:r>
      <w:r w:rsidRPr="008E6D02">
        <w:rPr>
          <w:color w:val="000000" w:themeColor="text1"/>
          <w:sz w:val="24"/>
          <w:szCs w:val="24"/>
        </w:rPr>
        <w:t>bölümlerine/programlarına ÖSYM tarafından yerleştirilen</w:t>
      </w:r>
      <w:r w:rsidRPr="008E6D02">
        <w:rPr>
          <w:color w:val="000000" w:themeColor="text1"/>
          <w:spacing w:val="9"/>
          <w:sz w:val="24"/>
          <w:szCs w:val="24"/>
        </w:rPr>
        <w:t xml:space="preserve"> </w:t>
      </w:r>
      <w:r w:rsidRPr="008E6D02">
        <w:rPr>
          <w:color w:val="000000" w:themeColor="text1"/>
          <w:spacing w:val="-3"/>
          <w:sz w:val="24"/>
          <w:szCs w:val="24"/>
        </w:rPr>
        <w:t>öğrenciler,</w:t>
      </w:r>
    </w:p>
    <w:p w14:paraId="205D2DE7" w14:textId="77777777" w:rsidR="007638F1" w:rsidRPr="008E6D02" w:rsidRDefault="00393F1E" w:rsidP="00964D5E">
      <w:pPr>
        <w:pStyle w:val="ListeParagraf"/>
        <w:numPr>
          <w:ilvl w:val="0"/>
          <w:numId w:val="6"/>
        </w:numPr>
        <w:tabs>
          <w:tab w:val="left" w:pos="667"/>
        </w:tabs>
        <w:spacing w:before="3" w:line="360" w:lineRule="auto"/>
        <w:ind w:left="666" w:hanging="206"/>
        <w:jc w:val="both"/>
        <w:rPr>
          <w:color w:val="000000" w:themeColor="text1"/>
          <w:sz w:val="24"/>
          <w:szCs w:val="24"/>
        </w:rPr>
      </w:pPr>
      <w:r w:rsidRPr="008E6D02">
        <w:rPr>
          <w:color w:val="000000" w:themeColor="text1"/>
          <w:sz w:val="24"/>
          <w:szCs w:val="24"/>
        </w:rPr>
        <w:t>ÖSYM tarafından yapılan YDS</w:t>
      </w:r>
      <w:r w:rsidR="00DF4FF6" w:rsidRPr="008E6D02">
        <w:rPr>
          <w:color w:val="000000" w:themeColor="text1"/>
          <w:sz w:val="24"/>
          <w:szCs w:val="24"/>
        </w:rPr>
        <w:t xml:space="preserve"> ve YÖKDİL</w:t>
      </w:r>
      <w:r w:rsidRPr="008E6D02">
        <w:rPr>
          <w:color w:val="000000" w:themeColor="text1"/>
          <w:sz w:val="24"/>
          <w:szCs w:val="24"/>
        </w:rPr>
        <w:t xml:space="preserve"> Arapça Sınavı’ndan </w:t>
      </w:r>
      <w:r w:rsidRPr="008E6D02">
        <w:rPr>
          <w:color w:val="000000" w:themeColor="text1"/>
          <w:spacing w:val="-3"/>
          <w:sz w:val="24"/>
          <w:szCs w:val="24"/>
        </w:rPr>
        <w:t xml:space="preserve">son </w:t>
      </w:r>
      <w:r w:rsidR="00983508" w:rsidRPr="008E6D02">
        <w:rPr>
          <w:color w:val="000000" w:themeColor="text1"/>
          <w:sz w:val="24"/>
          <w:szCs w:val="24"/>
        </w:rPr>
        <w:t>bir</w:t>
      </w:r>
      <w:r w:rsidRPr="008E6D02">
        <w:rPr>
          <w:color w:val="000000" w:themeColor="text1"/>
          <w:sz w:val="24"/>
          <w:szCs w:val="24"/>
        </w:rPr>
        <w:t xml:space="preserve"> </w:t>
      </w:r>
      <w:r w:rsidRPr="008E6D02">
        <w:rPr>
          <w:color w:val="000000" w:themeColor="text1"/>
          <w:spacing w:val="-3"/>
          <w:sz w:val="24"/>
          <w:szCs w:val="24"/>
        </w:rPr>
        <w:t xml:space="preserve">yıl </w:t>
      </w:r>
      <w:r w:rsidR="00C4425C" w:rsidRPr="008E6D02">
        <w:rPr>
          <w:color w:val="000000" w:themeColor="text1"/>
          <w:sz w:val="24"/>
          <w:szCs w:val="24"/>
        </w:rPr>
        <w:t>içinde 70</w:t>
      </w:r>
      <w:r w:rsidRPr="008E6D02">
        <w:rPr>
          <w:color w:val="000000" w:themeColor="text1"/>
          <w:sz w:val="24"/>
          <w:szCs w:val="24"/>
        </w:rPr>
        <w:t xml:space="preserve"> </w:t>
      </w:r>
      <w:r w:rsidRPr="008E6D02">
        <w:rPr>
          <w:color w:val="000000" w:themeColor="text1"/>
          <w:spacing w:val="-3"/>
          <w:sz w:val="24"/>
          <w:szCs w:val="24"/>
        </w:rPr>
        <w:t xml:space="preserve">ve </w:t>
      </w:r>
      <w:r w:rsidRPr="008E6D02">
        <w:rPr>
          <w:color w:val="000000" w:themeColor="text1"/>
          <w:sz w:val="24"/>
          <w:szCs w:val="24"/>
        </w:rPr>
        <w:t>üzeri puan</w:t>
      </w:r>
      <w:r w:rsidRPr="008E6D02">
        <w:rPr>
          <w:color w:val="000000" w:themeColor="text1"/>
          <w:spacing w:val="3"/>
          <w:sz w:val="24"/>
          <w:szCs w:val="24"/>
        </w:rPr>
        <w:t xml:space="preserve"> </w:t>
      </w:r>
      <w:r w:rsidRPr="008E6D02">
        <w:rPr>
          <w:color w:val="000000" w:themeColor="text1"/>
          <w:spacing w:val="-3"/>
          <w:sz w:val="24"/>
          <w:szCs w:val="24"/>
        </w:rPr>
        <w:t>alanlar.</w:t>
      </w:r>
    </w:p>
    <w:p w14:paraId="31B6CC56" w14:textId="77777777" w:rsidR="007638F1" w:rsidRPr="008E6D02" w:rsidRDefault="00393F1E" w:rsidP="00964D5E">
      <w:pPr>
        <w:pStyle w:val="ListeParagraf"/>
        <w:numPr>
          <w:ilvl w:val="0"/>
          <w:numId w:val="6"/>
        </w:numPr>
        <w:tabs>
          <w:tab w:val="left" w:pos="715"/>
        </w:tabs>
        <w:spacing w:before="73" w:line="360" w:lineRule="auto"/>
        <w:ind w:right="115" w:firstLine="284"/>
        <w:jc w:val="both"/>
        <w:rPr>
          <w:color w:val="000000" w:themeColor="text1"/>
          <w:sz w:val="24"/>
          <w:szCs w:val="24"/>
        </w:rPr>
      </w:pPr>
      <w:r w:rsidRPr="008E6D02">
        <w:rPr>
          <w:color w:val="000000" w:themeColor="text1"/>
          <w:spacing w:val="-4"/>
          <w:sz w:val="24"/>
          <w:szCs w:val="24"/>
        </w:rPr>
        <w:t xml:space="preserve">Yukarıda </w:t>
      </w:r>
      <w:r w:rsidRPr="008E6D02">
        <w:rPr>
          <w:color w:val="000000" w:themeColor="text1"/>
          <w:sz w:val="24"/>
          <w:szCs w:val="24"/>
        </w:rPr>
        <w:t xml:space="preserve">belirtilen öğrenciler; akademik takvimde, güz </w:t>
      </w:r>
      <w:r w:rsidRPr="008E6D02">
        <w:rPr>
          <w:color w:val="000000" w:themeColor="text1"/>
          <w:spacing w:val="-3"/>
          <w:sz w:val="24"/>
          <w:szCs w:val="24"/>
        </w:rPr>
        <w:t xml:space="preserve">ve </w:t>
      </w:r>
      <w:r w:rsidR="00F131A9" w:rsidRPr="008E6D02">
        <w:rPr>
          <w:color w:val="000000" w:themeColor="text1"/>
          <w:sz w:val="24"/>
          <w:szCs w:val="24"/>
        </w:rPr>
        <w:t>bahar yarıyıllarında mazeret</w:t>
      </w:r>
      <w:r w:rsidRPr="008E6D02">
        <w:rPr>
          <w:color w:val="000000" w:themeColor="text1"/>
          <w:sz w:val="24"/>
          <w:szCs w:val="24"/>
        </w:rPr>
        <w:t xml:space="preserve"> kayıtlar</w:t>
      </w:r>
      <w:r w:rsidR="00F131A9" w:rsidRPr="008E6D02">
        <w:rPr>
          <w:color w:val="000000" w:themeColor="text1"/>
          <w:sz w:val="24"/>
          <w:szCs w:val="24"/>
        </w:rPr>
        <w:t>ı</w:t>
      </w:r>
      <w:r w:rsidRPr="008E6D02">
        <w:rPr>
          <w:color w:val="000000" w:themeColor="text1"/>
          <w:sz w:val="24"/>
          <w:szCs w:val="24"/>
        </w:rPr>
        <w:t xml:space="preserve"> için öngörülen süre içinde, başarı belgelerini sundukları takdirde kazandıkları bölüme/programa kayıtları </w:t>
      </w:r>
      <w:r w:rsidRPr="008E6D02">
        <w:rPr>
          <w:color w:val="000000" w:themeColor="text1"/>
          <w:spacing w:val="-3"/>
          <w:sz w:val="24"/>
          <w:szCs w:val="24"/>
        </w:rPr>
        <w:t xml:space="preserve">yapılır. </w:t>
      </w:r>
      <w:r w:rsidRPr="008E6D02">
        <w:rPr>
          <w:color w:val="000000" w:themeColor="text1"/>
          <w:sz w:val="24"/>
          <w:szCs w:val="24"/>
        </w:rPr>
        <w:t xml:space="preserve">Öngörülen </w:t>
      </w:r>
      <w:r w:rsidRPr="008E6D02">
        <w:rPr>
          <w:color w:val="000000" w:themeColor="text1"/>
          <w:spacing w:val="-3"/>
          <w:sz w:val="24"/>
          <w:szCs w:val="24"/>
        </w:rPr>
        <w:t xml:space="preserve">süreyi </w:t>
      </w:r>
      <w:r w:rsidRPr="008E6D02">
        <w:rPr>
          <w:color w:val="000000" w:themeColor="text1"/>
          <w:sz w:val="24"/>
          <w:szCs w:val="24"/>
        </w:rPr>
        <w:t xml:space="preserve">geçirmeleri durumunda </w:t>
      </w:r>
      <w:r w:rsidRPr="008E6D02">
        <w:rPr>
          <w:color w:val="000000" w:themeColor="text1"/>
          <w:spacing w:val="-3"/>
          <w:sz w:val="24"/>
          <w:szCs w:val="24"/>
        </w:rPr>
        <w:t xml:space="preserve">bir </w:t>
      </w:r>
      <w:r w:rsidRPr="008E6D02">
        <w:rPr>
          <w:color w:val="000000" w:themeColor="text1"/>
          <w:sz w:val="24"/>
          <w:szCs w:val="24"/>
        </w:rPr>
        <w:t>sonraki eğitim-öğretim yılını</w:t>
      </w:r>
      <w:r w:rsidRPr="008E6D02">
        <w:rPr>
          <w:color w:val="000000" w:themeColor="text1"/>
          <w:spacing w:val="25"/>
          <w:sz w:val="24"/>
          <w:szCs w:val="24"/>
        </w:rPr>
        <w:t xml:space="preserve"> </w:t>
      </w:r>
      <w:r w:rsidRPr="008E6D02">
        <w:rPr>
          <w:color w:val="000000" w:themeColor="text1"/>
          <w:sz w:val="24"/>
          <w:szCs w:val="24"/>
        </w:rPr>
        <w:t>beklerler.</w:t>
      </w:r>
    </w:p>
    <w:p w14:paraId="4CC9DBC7" w14:textId="77777777" w:rsidR="007638F1" w:rsidRPr="008E6D02" w:rsidRDefault="005F3183" w:rsidP="00964D5E">
      <w:pPr>
        <w:pStyle w:val="ListeParagraf"/>
        <w:numPr>
          <w:ilvl w:val="0"/>
          <w:numId w:val="7"/>
        </w:numPr>
        <w:tabs>
          <w:tab w:val="left" w:pos="772"/>
        </w:tabs>
        <w:spacing w:before="7" w:line="360" w:lineRule="auto"/>
        <w:ind w:right="111" w:firstLine="284"/>
        <w:jc w:val="both"/>
        <w:rPr>
          <w:color w:val="000000" w:themeColor="text1"/>
          <w:sz w:val="24"/>
          <w:szCs w:val="24"/>
        </w:rPr>
      </w:pPr>
      <w:r w:rsidRPr="008E6D02">
        <w:rPr>
          <w:color w:val="000000" w:themeColor="text1"/>
          <w:spacing w:val="-3"/>
          <w:sz w:val="24"/>
          <w:szCs w:val="24"/>
        </w:rPr>
        <w:t>Muafiyet</w:t>
      </w:r>
      <w:r w:rsidR="00393F1E" w:rsidRPr="008E6D02">
        <w:rPr>
          <w:color w:val="000000" w:themeColor="text1"/>
          <w:spacing w:val="-3"/>
          <w:sz w:val="24"/>
          <w:szCs w:val="24"/>
        </w:rPr>
        <w:t xml:space="preserve"> </w:t>
      </w:r>
      <w:r w:rsidRPr="008E6D02">
        <w:rPr>
          <w:color w:val="000000" w:themeColor="text1"/>
          <w:sz w:val="24"/>
          <w:szCs w:val="24"/>
        </w:rPr>
        <w:t>S</w:t>
      </w:r>
      <w:r w:rsidR="00A801E3" w:rsidRPr="008E6D02">
        <w:rPr>
          <w:color w:val="000000" w:themeColor="text1"/>
          <w:sz w:val="24"/>
          <w:szCs w:val="24"/>
        </w:rPr>
        <w:t>ınavı ile ilgili hükümler, f</w:t>
      </w:r>
      <w:r w:rsidR="00393F1E" w:rsidRPr="008E6D02">
        <w:rPr>
          <w:color w:val="000000" w:themeColor="text1"/>
          <w:sz w:val="24"/>
          <w:szCs w:val="24"/>
        </w:rPr>
        <w:t xml:space="preserve">akülteye yatay </w:t>
      </w:r>
      <w:r w:rsidR="00393F1E" w:rsidRPr="008E6D02">
        <w:rPr>
          <w:color w:val="000000" w:themeColor="text1"/>
          <w:spacing w:val="-3"/>
          <w:sz w:val="24"/>
          <w:szCs w:val="24"/>
        </w:rPr>
        <w:t xml:space="preserve">veya </w:t>
      </w:r>
      <w:r w:rsidR="00393F1E" w:rsidRPr="008E6D02">
        <w:rPr>
          <w:color w:val="000000" w:themeColor="text1"/>
          <w:sz w:val="24"/>
          <w:szCs w:val="24"/>
        </w:rPr>
        <w:t xml:space="preserve">dikey geçiş yoluyla kayıt yaptıran öğrenciler hakkında </w:t>
      </w:r>
      <w:r w:rsidR="00393F1E" w:rsidRPr="008E6D02">
        <w:rPr>
          <w:color w:val="000000" w:themeColor="text1"/>
          <w:spacing w:val="-3"/>
          <w:sz w:val="24"/>
          <w:szCs w:val="24"/>
        </w:rPr>
        <w:t>da</w:t>
      </w:r>
      <w:r w:rsidR="00393F1E" w:rsidRPr="008E6D02">
        <w:rPr>
          <w:color w:val="000000" w:themeColor="text1"/>
          <w:spacing w:val="3"/>
          <w:sz w:val="24"/>
          <w:szCs w:val="24"/>
        </w:rPr>
        <w:t xml:space="preserve"> </w:t>
      </w:r>
      <w:r w:rsidR="00393F1E" w:rsidRPr="008E6D02">
        <w:rPr>
          <w:color w:val="000000" w:themeColor="text1"/>
          <w:sz w:val="24"/>
          <w:szCs w:val="24"/>
        </w:rPr>
        <w:t>uygulanır.</w:t>
      </w:r>
    </w:p>
    <w:p w14:paraId="770147A4" w14:textId="77777777" w:rsidR="007638F1" w:rsidRPr="008E6D02" w:rsidRDefault="00393F1E" w:rsidP="00964D5E">
      <w:pPr>
        <w:pStyle w:val="ListeParagraf"/>
        <w:numPr>
          <w:ilvl w:val="0"/>
          <w:numId w:val="7"/>
        </w:numPr>
        <w:tabs>
          <w:tab w:val="left" w:pos="907"/>
        </w:tabs>
        <w:spacing w:before="3" w:line="360" w:lineRule="auto"/>
        <w:ind w:right="123" w:firstLine="284"/>
        <w:jc w:val="both"/>
        <w:rPr>
          <w:color w:val="000000" w:themeColor="text1"/>
          <w:sz w:val="24"/>
          <w:szCs w:val="24"/>
        </w:rPr>
      </w:pPr>
      <w:r w:rsidRPr="008E6D02">
        <w:rPr>
          <w:color w:val="000000" w:themeColor="text1"/>
          <w:sz w:val="24"/>
          <w:szCs w:val="24"/>
        </w:rPr>
        <w:t xml:space="preserve">Hazırlık Sınıfı öğrencilerinin Arapça öğrenimine hangi seviyeden başlayacakları, </w:t>
      </w:r>
      <w:r w:rsidRPr="008E6D02">
        <w:rPr>
          <w:color w:val="000000" w:themeColor="text1"/>
          <w:spacing w:val="-3"/>
          <w:sz w:val="24"/>
          <w:szCs w:val="24"/>
        </w:rPr>
        <w:t xml:space="preserve">seviye </w:t>
      </w:r>
      <w:r w:rsidRPr="008E6D02">
        <w:rPr>
          <w:color w:val="000000" w:themeColor="text1"/>
          <w:sz w:val="24"/>
          <w:szCs w:val="24"/>
        </w:rPr>
        <w:t>sınavının yapılıp yapılmayacağına Hazırlık Sınıfı Eğitim Komisyonu karar</w:t>
      </w:r>
      <w:r w:rsidRPr="008E6D02">
        <w:rPr>
          <w:color w:val="000000" w:themeColor="text1"/>
          <w:spacing w:val="6"/>
          <w:sz w:val="24"/>
          <w:szCs w:val="24"/>
        </w:rPr>
        <w:t xml:space="preserve"> </w:t>
      </w:r>
      <w:r w:rsidRPr="008E6D02">
        <w:rPr>
          <w:color w:val="000000" w:themeColor="text1"/>
          <w:sz w:val="24"/>
          <w:szCs w:val="24"/>
        </w:rPr>
        <w:t>verir.</w:t>
      </w:r>
    </w:p>
    <w:p w14:paraId="0726636E" w14:textId="77777777" w:rsidR="007638F1" w:rsidRPr="008E6D02" w:rsidRDefault="00393F1E" w:rsidP="00964D5E">
      <w:pPr>
        <w:pStyle w:val="Balk1"/>
        <w:spacing w:before="6" w:line="360" w:lineRule="auto"/>
        <w:rPr>
          <w:color w:val="000000" w:themeColor="text1"/>
          <w:sz w:val="24"/>
          <w:szCs w:val="24"/>
        </w:rPr>
      </w:pPr>
      <w:r w:rsidRPr="008E6D02">
        <w:rPr>
          <w:color w:val="000000" w:themeColor="text1"/>
          <w:sz w:val="24"/>
          <w:szCs w:val="24"/>
        </w:rPr>
        <w:t>MADDE 7-</w:t>
      </w:r>
    </w:p>
    <w:p w14:paraId="66C12862" w14:textId="77777777" w:rsidR="007638F1" w:rsidRPr="008E6D02" w:rsidRDefault="00393F1E" w:rsidP="00964D5E">
      <w:pPr>
        <w:pStyle w:val="ListeParagraf"/>
        <w:numPr>
          <w:ilvl w:val="0"/>
          <w:numId w:val="5"/>
        </w:numPr>
        <w:tabs>
          <w:tab w:val="left" w:pos="749"/>
        </w:tabs>
        <w:spacing w:line="360" w:lineRule="auto"/>
        <w:rPr>
          <w:color w:val="000000" w:themeColor="text1"/>
          <w:sz w:val="24"/>
          <w:szCs w:val="24"/>
        </w:rPr>
      </w:pPr>
      <w:r w:rsidRPr="008E6D02">
        <w:rPr>
          <w:color w:val="000000" w:themeColor="text1"/>
          <w:sz w:val="24"/>
          <w:szCs w:val="24"/>
        </w:rPr>
        <w:t xml:space="preserve">Hazırlık sınıfı </w:t>
      </w:r>
      <w:r w:rsidR="008F79A1" w:rsidRPr="008E6D02">
        <w:rPr>
          <w:color w:val="000000" w:themeColor="text1"/>
          <w:sz w:val="24"/>
          <w:szCs w:val="24"/>
        </w:rPr>
        <w:t>eği</w:t>
      </w:r>
      <w:r w:rsidRPr="008E6D02">
        <w:rPr>
          <w:color w:val="000000" w:themeColor="text1"/>
          <w:sz w:val="24"/>
          <w:szCs w:val="24"/>
        </w:rPr>
        <w:t>timi</w:t>
      </w:r>
      <w:r w:rsidR="00C36566" w:rsidRPr="008E6D02">
        <w:rPr>
          <w:color w:val="000000" w:themeColor="text1"/>
          <w:sz w:val="24"/>
          <w:szCs w:val="24"/>
        </w:rPr>
        <w:t xml:space="preserve"> İlahiyat</w:t>
      </w:r>
      <w:r w:rsidRPr="008E6D02">
        <w:rPr>
          <w:color w:val="000000" w:themeColor="text1"/>
          <w:sz w:val="24"/>
          <w:szCs w:val="24"/>
        </w:rPr>
        <w:t xml:space="preserve"> Fakültesi tarafından</w:t>
      </w:r>
      <w:r w:rsidRPr="008E6D02">
        <w:rPr>
          <w:color w:val="000000" w:themeColor="text1"/>
          <w:spacing w:val="13"/>
          <w:sz w:val="24"/>
          <w:szCs w:val="24"/>
        </w:rPr>
        <w:t xml:space="preserve"> </w:t>
      </w:r>
      <w:r w:rsidRPr="008E6D02">
        <w:rPr>
          <w:color w:val="000000" w:themeColor="text1"/>
          <w:sz w:val="24"/>
          <w:szCs w:val="24"/>
        </w:rPr>
        <w:t>yürütülür.</w:t>
      </w:r>
    </w:p>
    <w:p w14:paraId="1B372500" w14:textId="77777777" w:rsidR="007638F1" w:rsidRPr="008E6D02" w:rsidRDefault="00393F1E" w:rsidP="00964D5E">
      <w:pPr>
        <w:pStyle w:val="ListeParagraf"/>
        <w:numPr>
          <w:ilvl w:val="0"/>
          <w:numId w:val="5"/>
        </w:numPr>
        <w:tabs>
          <w:tab w:val="left" w:pos="787"/>
        </w:tabs>
        <w:spacing w:line="360" w:lineRule="auto"/>
        <w:ind w:left="176" w:right="111" w:firstLine="284"/>
        <w:jc w:val="both"/>
        <w:rPr>
          <w:color w:val="000000" w:themeColor="text1"/>
          <w:sz w:val="24"/>
          <w:szCs w:val="24"/>
        </w:rPr>
      </w:pPr>
      <w:r w:rsidRPr="008E6D02">
        <w:rPr>
          <w:color w:val="000000" w:themeColor="text1"/>
          <w:sz w:val="24"/>
          <w:szCs w:val="24"/>
        </w:rPr>
        <w:t>Zor</w:t>
      </w:r>
      <w:r w:rsidR="007964F2" w:rsidRPr="008E6D02">
        <w:rPr>
          <w:color w:val="000000" w:themeColor="text1"/>
          <w:sz w:val="24"/>
          <w:szCs w:val="24"/>
        </w:rPr>
        <w:t>unlu Arapça Hazırlık Sınıfında y</w:t>
      </w:r>
      <w:r w:rsidRPr="008E6D02">
        <w:rPr>
          <w:color w:val="000000" w:themeColor="text1"/>
          <w:sz w:val="24"/>
          <w:szCs w:val="24"/>
        </w:rPr>
        <w:t xml:space="preserve">abancı </w:t>
      </w:r>
      <w:r w:rsidR="007964F2" w:rsidRPr="008E6D02">
        <w:rPr>
          <w:color w:val="000000" w:themeColor="text1"/>
          <w:spacing w:val="-2"/>
          <w:sz w:val="24"/>
          <w:szCs w:val="24"/>
        </w:rPr>
        <w:t>d</w:t>
      </w:r>
      <w:r w:rsidRPr="008E6D02">
        <w:rPr>
          <w:color w:val="000000" w:themeColor="text1"/>
          <w:spacing w:val="-2"/>
          <w:sz w:val="24"/>
          <w:szCs w:val="24"/>
        </w:rPr>
        <w:t xml:space="preserve">il </w:t>
      </w:r>
      <w:r w:rsidR="00AF43F5" w:rsidRPr="008E6D02">
        <w:rPr>
          <w:color w:val="000000" w:themeColor="text1"/>
          <w:sz w:val="24"/>
          <w:szCs w:val="24"/>
        </w:rPr>
        <w:t>eğitim</w:t>
      </w:r>
      <w:r w:rsidRPr="008E6D02">
        <w:rPr>
          <w:color w:val="000000" w:themeColor="text1"/>
          <w:sz w:val="24"/>
          <w:szCs w:val="24"/>
        </w:rPr>
        <w:t xml:space="preserve"> süresi </w:t>
      </w:r>
      <w:r w:rsidRPr="008E6D02">
        <w:rPr>
          <w:color w:val="000000" w:themeColor="text1"/>
          <w:spacing w:val="-3"/>
          <w:sz w:val="24"/>
          <w:szCs w:val="24"/>
        </w:rPr>
        <w:t xml:space="preserve">bir </w:t>
      </w:r>
      <w:r w:rsidRPr="008E6D02">
        <w:rPr>
          <w:color w:val="000000" w:themeColor="text1"/>
          <w:sz w:val="24"/>
          <w:szCs w:val="24"/>
        </w:rPr>
        <w:t xml:space="preserve">akademik </w:t>
      </w:r>
      <w:r w:rsidRPr="008E6D02">
        <w:rPr>
          <w:color w:val="000000" w:themeColor="text1"/>
          <w:spacing w:val="-3"/>
          <w:sz w:val="24"/>
          <w:szCs w:val="24"/>
        </w:rPr>
        <w:t xml:space="preserve">yıl </w:t>
      </w:r>
      <w:r w:rsidRPr="008E6D02">
        <w:rPr>
          <w:color w:val="000000" w:themeColor="text1"/>
          <w:sz w:val="24"/>
          <w:szCs w:val="24"/>
        </w:rPr>
        <w:t>olup, her biri sınavlar dâhil</w:t>
      </w:r>
      <w:r w:rsidR="00AC3F83" w:rsidRPr="008E6D02">
        <w:rPr>
          <w:color w:val="000000" w:themeColor="text1"/>
          <w:sz w:val="24"/>
          <w:szCs w:val="24"/>
        </w:rPr>
        <w:t xml:space="preserve"> en az</w:t>
      </w:r>
      <w:r w:rsidR="00E05004" w:rsidRPr="008E6D02">
        <w:rPr>
          <w:color w:val="000000" w:themeColor="text1"/>
          <w:sz w:val="24"/>
          <w:szCs w:val="24"/>
        </w:rPr>
        <w:t xml:space="preserve"> 14</w:t>
      </w:r>
      <w:r w:rsidRPr="008E6D02">
        <w:rPr>
          <w:color w:val="000000" w:themeColor="text1"/>
          <w:sz w:val="24"/>
          <w:szCs w:val="24"/>
        </w:rPr>
        <w:t xml:space="preserve"> haftalık iki yarıyıldan oluşur. Gerekli görüldüğü durumda 2 hafta </w:t>
      </w:r>
      <w:r w:rsidRPr="008E6D02">
        <w:rPr>
          <w:color w:val="000000" w:themeColor="text1"/>
          <w:sz w:val="24"/>
          <w:szCs w:val="24"/>
        </w:rPr>
        <w:lastRenderedPageBreak/>
        <w:t xml:space="preserve">daha ilave edilir. Takvimin </w:t>
      </w:r>
      <w:r w:rsidR="004A7D38" w:rsidRPr="008E6D02">
        <w:rPr>
          <w:color w:val="000000" w:themeColor="text1"/>
          <w:sz w:val="24"/>
          <w:szCs w:val="24"/>
        </w:rPr>
        <w:t>eğitim-</w:t>
      </w:r>
      <w:r w:rsidRPr="008E6D02">
        <w:rPr>
          <w:color w:val="000000" w:themeColor="text1"/>
          <w:sz w:val="24"/>
          <w:szCs w:val="24"/>
        </w:rPr>
        <w:t xml:space="preserve">öğretim yılı başlangıç </w:t>
      </w:r>
      <w:r w:rsidRPr="008E6D02">
        <w:rPr>
          <w:color w:val="000000" w:themeColor="text1"/>
          <w:spacing w:val="-3"/>
          <w:sz w:val="24"/>
          <w:szCs w:val="24"/>
        </w:rPr>
        <w:t xml:space="preserve">ve </w:t>
      </w:r>
      <w:r w:rsidRPr="008E6D02">
        <w:rPr>
          <w:color w:val="000000" w:themeColor="text1"/>
          <w:sz w:val="24"/>
          <w:szCs w:val="24"/>
        </w:rPr>
        <w:t xml:space="preserve">bitiş tarihleri dikkate alınarak her </w:t>
      </w:r>
      <w:r w:rsidR="00450C96" w:rsidRPr="008E6D02">
        <w:rPr>
          <w:color w:val="000000" w:themeColor="text1"/>
          <w:sz w:val="24"/>
          <w:szCs w:val="24"/>
        </w:rPr>
        <w:t>eğitim-</w:t>
      </w:r>
      <w:r w:rsidRPr="008E6D02">
        <w:rPr>
          <w:color w:val="000000" w:themeColor="text1"/>
          <w:sz w:val="24"/>
          <w:szCs w:val="24"/>
        </w:rPr>
        <w:t>öğretim yılı baş</w:t>
      </w:r>
      <w:r w:rsidR="006E77B3" w:rsidRPr="008E6D02">
        <w:rPr>
          <w:color w:val="000000" w:themeColor="text1"/>
          <w:sz w:val="24"/>
          <w:szCs w:val="24"/>
        </w:rPr>
        <w:t>ında Anabili</w:t>
      </w:r>
      <w:r w:rsidR="00F67F53" w:rsidRPr="008E6D02">
        <w:rPr>
          <w:color w:val="000000" w:themeColor="text1"/>
          <w:sz w:val="24"/>
          <w:szCs w:val="24"/>
        </w:rPr>
        <w:t>m Dalı Başkanlığının teklifi üzerine Fakülte Yönetim Kurulu</w:t>
      </w:r>
      <w:r w:rsidR="006E77B3" w:rsidRPr="008E6D02">
        <w:rPr>
          <w:color w:val="000000" w:themeColor="text1"/>
          <w:sz w:val="24"/>
          <w:szCs w:val="24"/>
        </w:rPr>
        <w:t xml:space="preserve"> kararıyla </w:t>
      </w:r>
      <w:r w:rsidR="00F67F53" w:rsidRPr="008E6D02">
        <w:rPr>
          <w:color w:val="000000" w:themeColor="text1"/>
          <w:sz w:val="24"/>
          <w:szCs w:val="24"/>
        </w:rPr>
        <w:t xml:space="preserve">belirlenip </w:t>
      </w:r>
      <w:r w:rsidR="006E77B3" w:rsidRPr="008E6D02">
        <w:rPr>
          <w:color w:val="000000" w:themeColor="text1"/>
          <w:sz w:val="24"/>
          <w:szCs w:val="24"/>
        </w:rPr>
        <w:t>ilan edilir</w:t>
      </w:r>
      <w:r w:rsidRPr="008E6D02">
        <w:rPr>
          <w:color w:val="000000" w:themeColor="text1"/>
          <w:sz w:val="24"/>
          <w:szCs w:val="24"/>
        </w:rPr>
        <w:t>.</w:t>
      </w:r>
    </w:p>
    <w:p w14:paraId="2D932BF8" w14:textId="77777777" w:rsidR="007638F1" w:rsidRPr="008E6D02" w:rsidRDefault="00393F1E" w:rsidP="00964D5E">
      <w:pPr>
        <w:pStyle w:val="ListeParagraf"/>
        <w:numPr>
          <w:ilvl w:val="0"/>
          <w:numId w:val="5"/>
        </w:numPr>
        <w:tabs>
          <w:tab w:val="left" w:pos="749"/>
        </w:tabs>
        <w:spacing w:before="0" w:line="360" w:lineRule="auto"/>
        <w:rPr>
          <w:color w:val="000000" w:themeColor="text1"/>
          <w:sz w:val="24"/>
          <w:szCs w:val="24"/>
        </w:rPr>
      </w:pPr>
      <w:r w:rsidRPr="008E6D02">
        <w:rPr>
          <w:color w:val="000000" w:themeColor="text1"/>
          <w:sz w:val="24"/>
          <w:szCs w:val="24"/>
        </w:rPr>
        <w:t xml:space="preserve">Zorunlu Hazırlık Sınıfında </w:t>
      </w:r>
      <w:r w:rsidR="00436DAD" w:rsidRPr="008E6D02">
        <w:rPr>
          <w:color w:val="000000" w:themeColor="text1"/>
          <w:sz w:val="24"/>
          <w:szCs w:val="24"/>
        </w:rPr>
        <w:t>eğitim</w:t>
      </w:r>
      <w:r w:rsidRPr="008E6D02">
        <w:rPr>
          <w:color w:val="000000" w:themeColor="text1"/>
          <w:sz w:val="24"/>
          <w:szCs w:val="24"/>
        </w:rPr>
        <w:t xml:space="preserve"> dili</w:t>
      </w:r>
      <w:r w:rsidRPr="008E6D02">
        <w:rPr>
          <w:color w:val="000000" w:themeColor="text1"/>
          <w:spacing w:val="13"/>
          <w:sz w:val="24"/>
          <w:szCs w:val="24"/>
        </w:rPr>
        <w:t xml:space="preserve"> </w:t>
      </w:r>
      <w:r w:rsidR="00DA739E" w:rsidRPr="008E6D02">
        <w:rPr>
          <w:color w:val="000000" w:themeColor="text1"/>
          <w:sz w:val="24"/>
          <w:szCs w:val="24"/>
        </w:rPr>
        <w:t>Arapça</w:t>
      </w:r>
      <w:r w:rsidRPr="008E6D02">
        <w:rPr>
          <w:color w:val="000000" w:themeColor="text1"/>
          <w:sz w:val="24"/>
          <w:szCs w:val="24"/>
        </w:rPr>
        <w:t>dır.</w:t>
      </w:r>
    </w:p>
    <w:p w14:paraId="6CD19FBA" w14:textId="77777777" w:rsidR="007638F1" w:rsidRPr="008E6D02" w:rsidRDefault="00393F1E" w:rsidP="00964D5E">
      <w:pPr>
        <w:pStyle w:val="GvdeMetni"/>
        <w:spacing w:before="78" w:line="360" w:lineRule="auto"/>
        <w:ind w:right="106" w:firstLine="283"/>
        <w:jc w:val="both"/>
        <w:rPr>
          <w:color w:val="000000" w:themeColor="text1"/>
          <w:sz w:val="24"/>
          <w:szCs w:val="24"/>
        </w:rPr>
      </w:pPr>
      <w:r w:rsidRPr="008E6D02">
        <w:rPr>
          <w:color w:val="000000" w:themeColor="text1"/>
          <w:sz w:val="24"/>
          <w:szCs w:val="24"/>
        </w:rPr>
        <w:t>Hazırlık sınıfında; Kelime Bilgisi (Sarf); Cümle Bilgisi (Nahiv); Duyma-Anlama (</w:t>
      </w:r>
      <w:proofErr w:type="spellStart"/>
      <w:r w:rsidRPr="008E6D02">
        <w:rPr>
          <w:color w:val="000000" w:themeColor="text1"/>
          <w:sz w:val="24"/>
          <w:szCs w:val="24"/>
        </w:rPr>
        <w:t>İstim</w:t>
      </w:r>
      <w:bookmarkStart w:id="0" w:name="_GoBack"/>
      <w:bookmarkEnd w:id="0"/>
      <w:r w:rsidRPr="008E6D02">
        <w:rPr>
          <w:color w:val="000000" w:themeColor="text1"/>
          <w:sz w:val="24"/>
          <w:szCs w:val="24"/>
        </w:rPr>
        <w:t>a</w:t>
      </w:r>
      <w:proofErr w:type="spellEnd"/>
      <w:r w:rsidRPr="008E6D02">
        <w:rPr>
          <w:color w:val="000000" w:themeColor="text1"/>
          <w:sz w:val="24"/>
          <w:szCs w:val="24"/>
        </w:rPr>
        <w:t>’); Okuma-Anlama (Kıraa</w:t>
      </w:r>
      <w:r w:rsidR="006F1625" w:rsidRPr="008E6D02">
        <w:rPr>
          <w:color w:val="000000" w:themeColor="text1"/>
          <w:sz w:val="24"/>
          <w:szCs w:val="24"/>
        </w:rPr>
        <w:t>t</w:t>
      </w:r>
      <w:r w:rsidRPr="008E6D02">
        <w:rPr>
          <w:color w:val="000000" w:themeColor="text1"/>
          <w:sz w:val="24"/>
          <w:szCs w:val="24"/>
        </w:rPr>
        <w:t>); Sözlü Anlatım (</w:t>
      </w:r>
      <w:proofErr w:type="spellStart"/>
      <w:r w:rsidRPr="008E6D02">
        <w:rPr>
          <w:color w:val="000000" w:themeColor="text1"/>
          <w:sz w:val="24"/>
          <w:szCs w:val="24"/>
        </w:rPr>
        <w:t>Muhadese</w:t>
      </w:r>
      <w:proofErr w:type="spellEnd"/>
      <w:r w:rsidRPr="008E6D02">
        <w:rPr>
          <w:color w:val="000000" w:themeColor="text1"/>
          <w:sz w:val="24"/>
          <w:szCs w:val="24"/>
        </w:rPr>
        <w:t xml:space="preserve">); Yazılı Anlatım (İmla-İnşa); Arap </w:t>
      </w:r>
      <w:r w:rsidRPr="008E6D02">
        <w:rPr>
          <w:color w:val="000000" w:themeColor="text1"/>
          <w:spacing w:val="-3"/>
          <w:sz w:val="24"/>
          <w:szCs w:val="24"/>
        </w:rPr>
        <w:t xml:space="preserve">Dili </w:t>
      </w:r>
      <w:r w:rsidRPr="008E6D02">
        <w:rPr>
          <w:color w:val="000000" w:themeColor="text1"/>
          <w:sz w:val="24"/>
          <w:szCs w:val="24"/>
        </w:rPr>
        <w:t xml:space="preserve">Fonetiği (Kur’an-ı Kerim) dersleri okutulur. Hazırlık Sınıfı Eğitim Komisyonu’nun gerekçeli teklifi </w:t>
      </w:r>
      <w:r w:rsidRPr="008E6D02">
        <w:rPr>
          <w:color w:val="000000" w:themeColor="text1"/>
          <w:spacing w:val="-3"/>
          <w:sz w:val="24"/>
          <w:szCs w:val="24"/>
        </w:rPr>
        <w:t xml:space="preserve">ve </w:t>
      </w:r>
      <w:r w:rsidRPr="008E6D02">
        <w:rPr>
          <w:color w:val="000000" w:themeColor="text1"/>
          <w:sz w:val="24"/>
          <w:szCs w:val="24"/>
        </w:rPr>
        <w:t xml:space="preserve">Fakülte Kurulu’nun </w:t>
      </w:r>
      <w:r w:rsidRPr="008E6D02">
        <w:rPr>
          <w:color w:val="000000" w:themeColor="text1"/>
          <w:spacing w:val="-3"/>
          <w:sz w:val="24"/>
          <w:szCs w:val="24"/>
        </w:rPr>
        <w:t xml:space="preserve">onayı </w:t>
      </w:r>
      <w:r w:rsidRPr="008E6D02">
        <w:rPr>
          <w:color w:val="000000" w:themeColor="text1"/>
          <w:sz w:val="24"/>
          <w:szCs w:val="24"/>
        </w:rPr>
        <w:t xml:space="preserve">ile mevcut derslere yeni dersler eklenir </w:t>
      </w:r>
      <w:r w:rsidRPr="008E6D02">
        <w:rPr>
          <w:color w:val="000000" w:themeColor="text1"/>
          <w:spacing w:val="-4"/>
          <w:sz w:val="24"/>
          <w:szCs w:val="24"/>
        </w:rPr>
        <w:t>veya</w:t>
      </w:r>
      <w:r w:rsidRPr="008E6D02">
        <w:rPr>
          <w:color w:val="000000" w:themeColor="text1"/>
          <w:spacing w:val="5"/>
          <w:sz w:val="24"/>
          <w:szCs w:val="24"/>
        </w:rPr>
        <w:t xml:space="preserve"> </w:t>
      </w:r>
      <w:r w:rsidRPr="008E6D02">
        <w:rPr>
          <w:color w:val="000000" w:themeColor="text1"/>
          <w:sz w:val="24"/>
          <w:szCs w:val="24"/>
        </w:rPr>
        <w:t>çıkarılır.</w:t>
      </w:r>
    </w:p>
    <w:p w14:paraId="40E99643" w14:textId="77777777" w:rsidR="007638F1" w:rsidRPr="008E6D02" w:rsidRDefault="00393F1E" w:rsidP="00964D5E">
      <w:pPr>
        <w:pStyle w:val="ListeParagraf"/>
        <w:numPr>
          <w:ilvl w:val="0"/>
          <w:numId w:val="5"/>
        </w:numPr>
        <w:tabs>
          <w:tab w:val="left" w:pos="748"/>
        </w:tabs>
        <w:spacing w:before="0" w:line="360" w:lineRule="auto"/>
        <w:ind w:left="747" w:hanging="287"/>
        <w:rPr>
          <w:color w:val="000000" w:themeColor="text1"/>
          <w:sz w:val="24"/>
          <w:szCs w:val="24"/>
        </w:rPr>
      </w:pPr>
      <w:r w:rsidRPr="008E6D02">
        <w:rPr>
          <w:color w:val="000000" w:themeColor="text1"/>
          <w:sz w:val="24"/>
          <w:szCs w:val="24"/>
        </w:rPr>
        <w:t xml:space="preserve">Öğrencilere haftada </w:t>
      </w:r>
      <w:r w:rsidRPr="008E6D02">
        <w:rPr>
          <w:color w:val="000000" w:themeColor="text1"/>
          <w:spacing w:val="-4"/>
          <w:sz w:val="24"/>
          <w:szCs w:val="24"/>
        </w:rPr>
        <w:t xml:space="preserve">en </w:t>
      </w:r>
      <w:r w:rsidR="00160537" w:rsidRPr="008E6D02">
        <w:rPr>
          <w:color w:val="000000" w:themeColor="text1"/>
          <w:sz w:val="24"/>
          <w:szCs w:val="24"/>
        </w:rPr>
        <w:t>az 22</w:t>
      </w:r>
      <w:r w:rsidRPr="008E6D02">
        <w:rPr>
          <w:color w:val="000000" w:themeColor="text1"/>
          <w:sz w:val="24"/>
          <w:szCs w:val="24"/>
        </w:rPr>
        <w:t xml:space="preserve"> saatlik bir program</w:t>
      </w:r>
      <w:r w:rsidRPr="008E6D02">
        <w:rPr>
          <w:color w:val="000000" w:themeColor="text1"/>
          <w:spacing w:val="-3"/>
          <w:sz w:val="24"/>
          <w:szCs w:val="24"/>
        </w:rPr>
        <w:t xml:space="preserve"> </w:t>
      </w:r>
      <w:r w:rsidRPr="008E6D02">
        <w:rPr>
          <w:color w:val="000000" w:themeColor="text1"/>
          <w:sz w:val="24"/>
          <w:szCs w:val="24"/>
        </w:rPr>
        <w:t>uygulanır.</w:t>
      </w:r>
    </w:p>
    <w:p w14:paraId="5C366447" w14:textId="77777777" w:rsidR="007638F1" w:rsidRPr="008E6D02" w:rsidRDefault="00393F1E" w:rsidP="00964D5E">
      <w:pPr>
        <w:pStyle w:val="Balk1"/>
        <w:spacing w:before="73" w:line="360" w:lineRule="auto"/>
        <w:rPr>
          <w:color w:val="000000" w:themeColor="text1"/>
          <w:sz w:val="24"/>
          <w:szCs w:val="24"/>
        </w:rPr>
      </w:pPr>
      <w:r w:rsidRPr="008E6D02">
        <w:rPr>
          <w:color w:val="000000" w:themeColor="text1"/>
          <w:sz w:val="24"/>
          <w:szCs w:val="24"/>
        </w:rPr>
        <w:t>Devam Zorunluluğu</w:t>
      </w:r>
    </w:p>
    <w:p w14:paraId="2DB1CCC3" w14:textId="77777777" w:rsidR="007638F1" w:rsidRPr="008E6D02" w:rsidRDefault="00393F1E" w:rsidP="00837B9E">
      <w:pPr>
        <w:pStyle w:val="GvdeMetni"/>
        <w:spacing w:before="67" w:line="360" w:lineRule="auto"/>
        <w:ind w:right="104" w:firstLine="283"/>
        <w:jc w:val="both"/>
        <w:rPr>
          <w:color w:val="000000" w:themeColor="text1"/>
          <w:sz w:val="24"/>
          <w:szCs w:val="24"/>
        </w:rPr>
      </w:pPr>
      <w:r w:rsidRPr="008E6D02">
        <w:rPr>
          <w:b/>
          <w:color w:val="000000" w:themeColor="text1"/>
          <w:sz w:val="24"/>
          <w:szCs w:val="24"/>
        </w:rPr>
        <w:t xml:space="preserve">Madde 8- </w:t>
      </w:r>
      <w:r w:rsidR="00175BAE" w:rsidRPr="008E6D02">
        <w:rPr>
          <w:color w:val="000000" w:themeColor="text1"/>
          <w:sz w:val="24"/>
          <w:szCs w:val="24"/>
        </w:rPr>
        <w:t xml:space="preserve">Zorunlu Arapça Hazırlık Programında, her öğrenci için her dersten ayrı ayrı en az yüzde 80 devam zorunluluğu vardır. </w:t>
      </w:r>
      <w:r w:rsidRPr="008E6D02">
        <w:rPr>
          <w:color w:val="000000" w:themeColor="text1"/>
          <w:sz w:val="24"/>
          <w:szCs w:val="24"/>
        </w:rPr>
        <w:t xml:space="preserve">Öğrencilerin derse devamları sorumlu öğretim elemanı tarafından yoklamalar ile imza karşılığı </w:t>
      </w:r>
      <w:r w:rsidR="00542C32" w:rsidRPr="008E6D02">
        <w:rPr>
          <w:color w:val="000000" w:themeColor="text1"/>
          <w:sz w:val="24"/>
          <w:szCs w:val="24"/>
        </w:rPr>
        <w:t xml:space="preserve">veya </w:t>
      </w:r>
      <w:r w:rsidR="00B754C0" w:rsidRPr="008E6D02">
        <w:rPr>
          <w:color w:val="000000" w:themeColor="text1"/>
          <w:sz w:val="24"/>
          <w:szCs w:val="24"/>
        </w:rPr>
        <w:t>mobil yoklama uygulamaları</w:t>
      </w:r>
      <w:r w:rsidR="00542C32" w:rsidRPr="008E6D02">
        <w:rPr>
          <w:color w:val="000000" w:themeColor="text1"/>
          <w:sz w:val="24"/>
          <w:szCs w:val="24"/>
        </w:rPr>
        <w:t xml:space="preserve"> aracılığıyla </w:t>
      </w:r>
      <w:r w:rsidRPr="008E6D02">
        <w:rPr>
          <w:color w:val="000000" w:themeColor="text1"/>
          <w:sz w:val="24"/>
          <w:szCs w:val="24"/>
        </w:rPr>
        <w:t>tespit edilir. Devamsız olan öğrenciler yarıyıl sonu</w:t>
      </w:r>
      <w:r w:rsidR="008E18A0" w:rsidRPr="008E6D02">
        <w:rPr>
          <w:color w:val="000000" w:themeColor="text1"/>
          <w:sz w:val="24"/>
          <w:szCs w:val="24"/>
        </w:rPr>
        <w:t xml:space="preserve"> sınavlarına</w:t>
      </w:r>
      <w:r w:rsidRPr="008E6D02">
        <w:rPr>
          <w:color w:val="000000" w:themeColor="text1"/>
          <w:sz w:val="24"/>
          <w:szCs w:val="24"/>
        </w:rPr>
        <w:t xml:space="preserve"> ve </w:t>
      </w:r>
      <w:r w:rsidR="005F0D15" w:rsidRPr="008E6D02">
        <w:rPr>
          <w:color w:val="000000" w:themeColor="text1"/>
          <w:sz w:val="24"/>
          <w:szCs w:val="24"/>
        </w:rPr>
        <w:t>Arapça</w:t>
      </w:r>
      <w:r w:rsidR="00D30CD2" w:rsidRPr="008E6D02">
        <w:rPr>
          <w:color w:val="000000" w:themeColor="text1"/>
          <w:sz w:val="24"/>
          <w:szCs w:val="24"/>
        </w:rPr>
        <w:t xml:space="preserve"> yeterlilik</w:t>
      </w:r>
      <w:r w:rsidRPr="008E6D02">
        <w:rPr>
          <w:color w:val="000000" w:themeColor="text1"/>
          <w:sz w:val="24"/>
          <w:szCs w:val="24"/>
        </w:rPr>
        <w:t xml:space="preserve"> sınavlarına girme haklarını kaybederler. Ancak bir sonraki eğitim- öğretim yılı başında açılan </w:t>
      </w:r>
      <w:r w:rsidR="005F2015" w:rsidRPr="008E6D02">
        <w:rPr>
          <w:color w:val="000000" w:themeColor="text1"/>
          <w:sz w:val="24"/>
          <w:szCs w:val="24"/>
        </w:rPr>
        <w:t>Muafiyet Sınavına</w:t>
      </w:r>
      <w:r w:rsidRPr="008E6D02">
        <w:rPr>
          <w:color w:val="000000" w:themeColor="text1"/>
          <w:sz w:val="24"/>
          <w:szCs w:val="24"/>
        </w:rPr>
        <w:t xml:space="preserve"> girebilirler.</w:t>
      </w:r>
    </w:p>
    <w:p w14:paraId="19092DEF" w14:textId="77777777" w:rsidR="007638F1" w:rsidRPr="008E6D02" w:rsidRDefault="00393F1E" w:rsidP="00964D5E">
      <w:pPr>
        <w:pStyle w:val="GvdeMetni"/>
        <w:spacing w:before="0" w:line="360" w:lineRule="auto"/>
        <w:ind w:firstLine="283"/>
        <w:jc w:val="both"/>
        <w:rPr>
          <w:color w:val="000000" w:themeColor="text1"/>
          <w:sz w:val="24"/>
          <w:szCs w:val="24"/>
        </w:rPr>
      </w:pPr>
      <w:r w:rsidRPr="008E6D02">
        <w:rPr>
          <w:color w:val="000000" w:themeColor="text1"/>
          <w:sz w:val="24"/>
          <w:szCs w:val="24"/>
        </w:rPr>
        <w:t>Arapça hazırlık programının birinci yılında devam edip de derslerden başarısız olan öğrencilerin, programı tekrarlamaları halinde devam zorunlulukları yoktur.</w:t>
      </w:r>
    </w:p>
    <w:p w14:paraId="1033DC2E" w14:textId="77777777" w:rsidR="007638F1" w:rsidRPr="008E6D02" w:rsidRDefault="00393F1E" w:rsidP="00964D5E">
      <w:pPr>
        <w:pStyle w:val="Balk1"/>
        <w:spacing w:before="6" w:line="360" w:lineRule="auto"/>
        <w:rPr>
          <w:color w:val="000000" w:themeColor="text1"/>
          <w:sz w:val="24"/>
          <w:szCs w:val="24"/>
        </w:rPr>
      </w:pPr>
      <w:r w:rsidRPr="008E6D02">
        <w:rPr>
          <w:color w:val="000000" w:themeColor="text1"/>
          <w:sz w:val="24"/>
          <w:szCs w:val="24"/>
        </w:rPr>
        <w:t>Sınavlar</w:t>
      </w:r>
    </w:p>
    <w:p w14:paraId="30928696" w14:textId="77777777" w:rsidR="007638F1" w:rsidRPr="008E6D02" w:rsidRDefault="00393F1E" w:rsidP="00964D5E">
      <w:pPr>
        <w:pStyle w:val="GvdeMetni"/>
        <w:spacing w:line="360" w:lineRule="auto"/>
        <w:ind w:firstLine="283"/>
        <w:jc w:val="both"/>
        <w:rPr>
          <w:color w:val="000000" w:themeColor="text1"/>
          <w:sz w:val="24"/>
          <w:szCs w:val="24"/>
        </w:rPr>
      </w:pPr>
      <w:r w:rsidRPr="008E6D02">
        <w:rPr>
          <w:b/>
          <w:color w:val="000000" w:themeColor="text1"/>
          <w:sz w:val="24"/>
          <w:szCs w:val="24"/>
        </w:rPr>
        <w:t xml:space="preserve">Madde 9- </w:t>
      </w:r>
      <w:r w:rsidRPr="008E6D02">
        <w:rPr>
          <w:color w:val="000000" w:themeColor="text1"/>
          <w:sz w:val="24"/>
          <w:szCs w:val="24"/>
        </w:rPr>
        <w:t>Zorunlu Arapça Hazırlık Sınıfında öğrencilerin bilgi ve gelişme düzeylerini belirlemek için şu sınavlar uygulanır:</w:t>
      </w:r>
    </w:p>
    <w:p w14:paraId="0041F2FA" w14:textId="77777777" w:rsidR="007638F1" w:rsidRPr="008E6D02" w:rsidRDefault="00393F1E" w:rsidP="00964D5E">
      <w:pPr>
        <w:pStyle w:val="ListeParagraf"/>
        <w:numPr>
          <w:ilvl w:val="0"/>
          <w:numId w:val="4"/>
        </w:numPr>
        <w:tabs>
          <w:tab w:val="left" w:pos="758"/>
        </w:tabs>
        <w:spacing w:before="7" w:line="360" w:lineRule="auto"/>
        <w:ind w:right="117" w:firstLine="284"/>
        <w:jc w:val="both"/>
        <w:rPr>
          <w:color w:val="000000" w:themeColor="text1"/>
          <w:sz w:val="24"/>
          <w:szCs w:val="24"/>
        </w:rPr>
      </w:pPr>
      <w:r w:rsidRPr="008E6D02">
        <w:rPr>
          <w:b/>
          <w:color w:val="000000" w:themeColor="text1"/>
          <w:sz w:val="24"/>
          <w:szCs w:val="24"/>
        </w:rPr>
        <w:t xml:space="preserve">Kısa Sınavlar: </w:t>
      </w:r>
      <w:r w:rsidRPr="008E6D02">
        <w:rPr>
          <w:color w:val="000000" w:themeColor="text1"/>
          <w:sz w:val="24"/>
          <w:szCs w:val="24"/>
        </w:rPr>
        <w:t xml:space="preserve">Yıl boyunca ara sınavların olmadığı haftalarda sınavların gün </w:t>
      </w:r>
      <w:r w:rsidRPr="008E6D02">
        <w:rPr>
          <w:color w:val="000000" w:themeColor="text1"/>
          <w:spacing w:val="-3"/>
          <w:sz w:val="24"/>
          <w:szCs w:val="24"/>
        </w:rPr>
        <w:t xml:space="preserve">ve </w:t>
      </w:r>
      <w:r w:rsidRPr="008E6D02">
        <w:rPr>
          <w:color w:val="000000" w:themeColor="text1"/>
          <w:sz w:val="24"/>
          <w:szCs w:val="24"/>
        </w:rPr>
        <w:t xml:space="preserve">saati </w:t>
      </w:r>
      <w:r w:rsidRPr="008E6D02">
        <w:rPr>
          <w:color w:val="000000" w:themeColor="text1"/>
          <w:spacing w:val="-3"/>
          <w:sz w:val="24"/>
          <w:szCs w:val="24"/>
        </w:rPr>
        <w:t xml:space="preserve">önceden </w:t>
      </w:r>
      <w:r w:rsidRPr="008E6D02">
        <w:rPr>
          <w:color w:val="000000" w:themeColor="text1"/>
          <w:sz w:val="24"/>
          <w:szCs w:val="24"/>
        </w:rPr>
        <w:t>belirtilmeden ders saati içerisinde yapılır. Sınavlara giremeyen öğrencilere mazeret hakkı</w:t>
      </w:r>
      <w:r w:rsidRPr="008E6D02">
        <w:rPr>
          <w:color w:val="000000" w:themeColor="text1"/>
          <w:spacing w:val="-8"/>
          <w:sz w:val="24"/>
          <w:szCs w:val="24"/>
        </w:rPr>
        <w:t xml:space="preserve"> </w:t>
      </w:r>
      <w:r w:rsidRPr="008E6D02">
        <w:rPr>
          <w:color w:val="000000" w:themeColor="text1"/>
          <w:sz w:val="24"/>
          <w:szCs w:val="24"/>
        </w:rPr>
        <w:t>verilmez.</w:t>
      </w:r>
      <w:r w:rsidR="00513E9F" w:rsidRPr="008E6D02">
        <w:rPr>
          <w:color w:val="000000" w:themeColor="text1"/>
          <w:sz w:val="24"/>
          <w:szCs w:val="24"/>
        </w:rPr>
        <w:t xml:space="preserve"> </w:t>
      </w:r>
      <w:r w:rsidR="00F81A0E" w:rsidRPr="008E6D02">
        <w:rPr>
          <w:color w:val="000000" w:themeColor="text1"/>
          <w:sz w:val="24"/>
          <w:szCs w:val="24"/>
        </w:rPr>
        <w:t>Bu sınavların uygulanıp uygulanmaması dersin öğretim elemanının takdirine bırakılmıştır.</w:t>
      </w:r>
    </w:p>
    <w:p w14:paraId="7D13030F" w14:textId="77777777" w:rsidR="007638F1" w:rsidRPr="008E6D02" w:rsidRDefault="00393F1E" w:rsidP="00D3331B">
      <w:pPr>
        <w:pStyle w:val="ListeParagraf"/>
        <w:numPr>
          <w:ilvl w:val="0"/>
          <w:numId w:val="4"/>
        </w:numPr>
        <w:tabs>
          <w:tab w:val="left" w:pos="729"/>
        </w:tabs>
        <w:spacing w:before="2" w:line="360" w:lineRule="auto"/>
        <w:ind w:right="115" w:firstLine="284"/>
        <w:jc w:val="both"/>
        <w:rPr>
          <w:color w:val="000000" w:themeColor="text1"/>
          <w:sz w:val="24"/>
          <w:szCs w:val="24"/>
        </w:rPr>
      </w:pPr>
      <w:r w:rsidRPr="008E6D02">
        <w:rPr>
          <w:b/>
          <w:color w:val="000000" w:themeColor="text1"/>
          <w:sz w:val="24"/>
          <w:szCs w:val="24"/>
        </w:rPr>
        <w:t xml:space="preserve">Ara Sınav (Vize): </w:t>
      </w:r>
      <w:r w:rsidRPr="008E6D02">
        <w:rPr>
          <w:color w:val="000000" w:themeColor="text1"/>
          <w:spacing w:val="-4"/>
          <w:sz w:val="24"/>
          <w:szCs w:val="24"/>
        </w:rPr>
        <w:t xml:space="preserve">Her </w:t>
      </w:r>
      <w:r w:rsidRPr="008E6D02">
        <w:rPr>
          <w:color w:val="000000" w:themeColor="text1"/>
          <w:sz w:val="24"/>
          <w:szCs w:val="24"/>
        </w:rPr>
        <w:t xml:space="preserve">yarıyılda </w:t>
      </w:r>
      <w:r w:rsidRPr="008E6D02">
        <w:rPr>
          <w:color w:val="000000" w:themeColor="text1"/>
          <w:spacing w:val="-4"/>
          <w:sz w:val="24"/>
          <w:szCs w:val="24"/>
        </w:rPr>
        <w:t xml:space="preserve">en </w:t>
      </w:r>
      <w:r w:rsidRPr="008E6D02">
        <w:rPr>
          <w:color w:val="000000" w:themeColor="text1"/>
          <w:sz w:val="24"/>
          <w:szCs w:val="24"/>
        </w:rPr>
        <w:t xml:space="preserve">az </w:t>
      </w:r>
      <w:r w:rsidRPr="008E6D02">
        <w:rPr>
          <w:color w:val="000000" w:themeColor="text1"/>
          <w:spacing w:val="-3"/>
          <w:sz w:val="24"/>
          <w:szCs w:val="24"/>
        </w:rPr>
        <w:t xml:space="preserve">bir </w:t>
      </w:r>
      <w:r w:rsidRPr="008E6D02">
        <w:rPr>
          <w:color w:val="000000" w:themeColor="text1"/>
          <w:sz w:val="24"/>
          <w:szCs w:val="24"/>
        </w:rPr>
        <w:t xml:space="preserve">kez uygulanır. </w:t>
      </w:r>
      <w:r w:rsidRPr="008E6D02">
        <w:rPr>
          <w:color w:val="000000" w:themeColor="text1"/>
          <w:spacing w:val="-3"/>
          <w:sz w:val="24"/>
          <w:szCs w:val="24"/>
        </w:rPr>
        <w:t xml:space="preserve">Ara </w:t>
      </w:r>
      <w:r w:rsidRPr="008E6D02">
        <w:rPr>
          <w:color w:val="000000" w:themeColor="text1"/>
          <w:sz w:val="24"/>
          <w:szCs w:val="24"/>
        </w:rPr>
        <w:t xml:space="preserve">sınav günlerinde ders yapılmaz. Sınav günleri </w:t>
      </w:r>
      <w:r w:rsidR="00BE02A8" w:rsidRPr="008E6D02">
        <w:rPr>
          <w:color w:val="000000" w:themeColor="text1"/>
          <w:sz w:val="24"/>
          <w:szCs w:val="24"/>
        </w:rPr>
        <w:t xml:space="preserve">en az </w:t>
      </w:r>
      <w:r w:rsidR="00D3331B" w:rsidRPr="008E6D02">
        <w:rPr>
          <w:color w:val="000000" w:themeColor="text1"/>
          <w:sz w:val="24"/>
          <w:szCs w:val="24"/>
        </w:rPr>
        <w:t>7</w:t>
      </w:r>
      <w:r w:rsidRPr="008E6D02">
        <w:rPr>
          <w:color w:val="000000" w:themeColor="text1"/>
          <w:sz w:val="24"/>
          <w:szCs w:val="24"/>
        </w:rPr>
        <w:t xml:space="preserve"> gün öncesinden duyurulur. Geçerli raporu</w:t>
      </w:r>
      <w:r w:rsidR="00474103" w:rsidRPr="008E6D02">
        <w:rPr>
          <w:color w:val="000000" w:themeColor="text1"/>
          <w:sz w:val="24"/>
          <w:szCs w:val="24"/>
        </w:rPr>
        <w:t xml:space="preserve"> ve geçerli </w:t>
      </w:r>
      <w:r w:rsidR="00056991" w:rsidRPr="008E6D02">
        <w:rPr>
          <w:color w:val="000000" w:themeColor="text1"/>
          <w:sz w:val="24"/>
          <w:szCs w:val="24"/>
        </w:rPr>
        <w:t>mazereti</w:t>
      </w:r>
      <w:r w:rsidRPr="008E6D02">
        <w:rPr>
          <w:color w:val="000000" w:themeColor="text1"/>
          <w:sz w:val="24"/>
          <w:szCs w:val="24"/>
        </w:rPr>
        <w:t xml:space="preserve"> </w:t>
      </w:r>
      <w:r w:rsidR="00BA12DD" w:rsidRPr="008E6D02">
        <w:rPr>
          <w:color w:val="000000" w:themeColor="text1"/>
          <w:spacing w:val="-3"/>
          <w:sz w:val="24"/>
          <w:szCs w:val="24"/>
        </w:rPr>
        <w:t xml:space="preserve">olmayanlar </w:t>
      </w:r>
      <w:r w:rsidRPr="008E6D02">
        <w:rPr>
          <w:color w:val="000000" w:themeColor="text1"/>
          <w:sz w:val="24"/>
          <w:szCs w:val="24"/>
        </w:rPr>
        <w:t>0 (sıfır) almış kabul</w:t>
      </w:r>
      <w:r w:rsidRPr="008E6D02">
        <w:rPr>
          <w:color w:val="000000" w:themeColor="text1"/>
          <w:spacing w:val="-16"/>
          <w:sz w:val="24"/>
          <w:szCs w:val="24"/>
        </w:rPr>
        <w:t xml:space="preserve"> </w:t>
      </w:r>
      <w:r w:rsidRPr="008E6D02">
        <w:rPr>
          <w:color w:val="000000" w:themeColor="text1"/>
          <w:sz w:val="24"/>
          <w:szCs w:val="24"/>
        </w:rPr>
        <w:t>edilir.</w:t>
      </w:r>
      <w:r w:rsidR="00513E9F" w:rsidRPr="008E6D02">
        <w:rPr>
          <w:color w:val="000000" w:themeColor="text1"/>
          <w:spacing w:val="-3"/>
          <w:sz w:val="24"/>
          <w:szCs w:val="24"/>
        </w:rPr>
        <w:t xml:space="preserve"> Bu sınavlara sadece devam mecburiyetini yerine getiren öğrenciler katılabilirler.</w:t>
      </w:r>
    </w:p>
    <w:p w14:paraId="5D695707" w14:textId="77777777" w:rsidR="00DB60BC" w:rsidRPr="008E6D02" w:rsidRDefault="00393F1E" w:rsidP="00964D5E">
      <w:pPr>
        <w:pStyle w:val="ListeParagraf"/>
        <w:numPr>
          <w:ilvl w:val="0"/>
          <w:numId w:val="4"/>
        </w:numPr>
        <w:tabs>
          <w:tab w:val="left" w:pos="691"/>
        </w:tabs>
        <w:spacing w:before="7" w:line="360" w:lineRule="auto"/>
        <w:ind w:right="110" w:firstLine="284"/>
        <w:jc w:val="both"/>
        <w:rPr>
          <w:color w:val="000000" w:themeColor="text1"/>
          <w:sz w:val="24"/>
          <w:szCs w:val="24"/>
        </w:rPr>
      </w:pPr>
      <w:r w:rsidRPr="008E6D02">
        <w:rPr>
          <w:b/>
          <w:color w:val="000000" w:themeColor="text1"/>
          <w:sz w:val="24"/>
          <w:szCs w:val="24"/>
        </w:rPr>
        <w:t xml:space="preserve">Yarıyıl </w:t>
      </w:r>
      <w:r w:rsidR="00DB60BC" w:rsidRPr="008E6D02">
        <w:rPr>
          <w:b/>
          <w:color w:val="000000" w:themeColor="text1"/>
          <w:spacing w:val="-3"/>
          <w:sz w:val="24"/>
          <w:szCs w:val="24"/>
        </w:rPr>
        <w:t>Sonu</w:t>
      </w:r>
      <w:r w:rsidR="001F5C2B" w:rsidRPr="008E6D02">
        <w:rPr>
          <w:b/>
          <w:color w:val="000000" w:themeColor="text1"/>
          <w:spacing w:val="-3"/>
          <w:sz w:val="24"/>
          <w:szCs w:val="24"/>
        </w:rPr>
        <w:t xml:space="preserve"> Sınavı</w:t>
      </w:r>
      <w:r w:rsidR="00DB60BC" w:rsidRPr="008E6D02">
        <w:rPr>
          <w:b/>
          <w:color w:val="000000" w:themeColor="text1"/>
          <w:spacing w:val="-3"/>
          <w:sz w:val="24"/>
          <w:szCs w:val="24"/>
        </w:rPr>
        <w:t xml:space="preserve"> (Final): </w:t>
      </w:r>
      <w:r w:rsidR="00F34862" w:rsidRPr="008E6D02">
        <w:rPr>
          <w:color w:val="000000" w:themeColor="text1"/>
          <w:spacing w:val="-3"/>
          <w:sz w:val="24"/>
          <w:szCs w:val="24"/>
        </w:rPr>
        <w:t>Güz</w:t>
      </w:r>
      <w:r w:rsidR="00DB60BC" w:rsidRPr="008E6D02">
        <w:rPr>
          <w:color w:val="000000" w:themeColor="text1"/>
          <w:spacing w:val="-3"/>
          <w:sz w:val="24"/>
          <w:szCs w:val="24"/>
        </w:rPr>
        <w:t xml:space="preserve"> ve bahar dönemleri sonunda</w:t>
      </w:r>
      <w:r w:rsidR="00F452AE" w:rsidRPr="008E6D02">
        <w:rPr>
          <w:color w:val="000000" w:themeColor="text1"/>
          <w:spacing w:val="-3"/>
          <w:sz w:val="24"/>
          <w:szCs w:val="24"/>
        </w:rPr>
        <w:t xml:space="preserve"> öğrencilerin girmesi gereken</w:t>
      </w:r>
      <w:r w:rsidR="00DB60BC" w:rsidRPr="008E6D02">
        <w:rPr>
          <w:color w:val="000000" w:themeColor="text1"/>
          <w:spacing w:val="-3"/>
          <w:sz w:val="24"/>
          <w:szCs w:val="24"/>
        </w:rPr>
        <w:t xml:space="preserve"> </w:t>
      </w:r>
      <w:r w:rsidR="00F452AE" w:rsidRPr="008E6D02">
        <w:rPr>
          <w:color w:val="000000" w:themeColor="text1"/>
          <w:spacing w:val="-3"/>
          <w:sz w:val="24"/>
          <w:szCs w:val="24"/>
        </w:rPr>
        <w:t>sınavdır.</w:t>
      </w:r>
      <w:r w:rsidRPr="008E6D02">
        <w:rPr>
          <w:b/>
          <w:color w:val="000000" w:themeColor="text1"/>
          <w:spacing w:val="-3"/>
          <w:sz w:val="24"/>
          <w:szCs w:val="24"/>
        </w:rPr>
        <w:t xml:space="preserve"> </w:t>
      </w:r>
      <w:r w:rsidR="00F452AE" w:rsidRPr="008E6D02">
        <w:rPr>
          <w:color w:val="000000" w:themeColor="text1"/>
          <w:spacing w:val="-3"/>
          <w:sz w:val="24"/>
          <w:szCs w:val="24"/>
        </w:rPr>
        <w:t>Bu sınavlara sadece devam mecburiyetini yerine getiren öğrenciler katılabilirler.</w:t>
      </w:r>
    </w:p>
    <w:p w14:paraId="2D3C8415" w14:textId="77777777" w:rsidR="007638F1" w:rsidRPr="008E6D02" w:rsidRDefault="002066B2" w:rsidP="006E3AF9">
      <w:pPr>
        <w:pStyle w:val="ListeParagraf"/>
        <w:numPr>
          <w:ilvl w:val="0"/>
          <w:numId w:val="4"/>
        </w:numPr>
        <w:tabs>
          <w:tab w:val="left" w:pos="691"/>
        </w:tabs>
        <w:spacing w:before="7" w:line="360" w:lineRule="auto"/>
        <w:ind w:right="110" w:firstLine="284"/>
        <w:jc w:val="both"/>
        <w:rPr>
          <w:color w:val="000000" w:themeColor="text1"/>
          <w:sz w:val="24"/>
          <w:szCs w:val="24"/>
        </w:rPr>
      </w:pPr>
      <w:r w:rsidRPr="008E6D02">
        <w:rPr>
          <w:b/>
          <w:color w:val="000000" w:themeColor="text1"/>
          <w:sz w:val="24"/>
          <w:szCs w:val="24"/>
        </w:rPr>
        <w:t>Arapça</w:t>
      </w:r>
      <w:r w:rsidR="00DB60BC" w:rsidRPr="008E6D02">
        <w:rPr>
          <w:b/>
          <w:color w:val="000000" w:themeColor="text1"/>
          <w:sz w:val="24"/>
          <w:szCs w:val="24"/>
        </w:rPr>
        <w:t xml:space="preserve"> Yeterlilik </w:t>
      </w:r>
      <w:r w:rsidR="003B0F3A" w:rsidRPr="008E6D02">
        <w:rPr>
          <w:b/>
          <w:color w:val="000000" w:themeColor="text1"/>
          <w:sz w:val="24"/>
          <w:szCs w:val="24"/>
        </w:rPr>
        <w:t>Sınavı</w:t>
      </w:r>
      <w:r w:rsidR="00393F1E" w:rsidRPr="008E6D02">
        <w:rPr>
          <w:b/>
          <w:color w:val="000000" w:themeColor="text1"/>
          <w:sz w:val="24"/>
          <w:szCs w:val="24"/>
        </w:rPr>
        <w:t xml:space="preserve">: </w:t>
      </w:r>
      <w:r w:rsidR="003B0F3A" w:rsidRPr="008E6D02">
        <w:rPr>
          <w:color w:val="000000" w:themeColor="text1"/>
          <w:sz w:val="24"/>
          <w:szCs w:val="24"/>
        </w:rPr>
        <w:t>A</w:t>
      </w:r>
      <w:r w:rsidR="00393F1E" w:rsidRPr="008E6D02">
        <w:rPr>
          <w:color w:val="000000" w:themeColor="text1"/>
          <w:sz w:val="24"/>
          <w:szCs w:val="24"/>
        </w:rPr>
        <w:t>ka</w:t>
      </w:r>
      <w:r w:rsidR="003B0F3A" w:rsidRPr="008E6D02">
        <w:rPr>
          <w:color w:val="000000" w:themeColor="text1"/>
          <w:sz w:val="24"/>
          <w:szCs w:val="24"/>
        </w:rPr>
        <w:t xml:space="preserve">demik yılsonunda </w:t>
      </w:r>
      <w:r w:rsidR="00DB60BC" w:rsidRPr="008E6D02">
        <w:rPr>
          <w:color w:val="000000" w:themeColor="text1"/>
          <w:sz w:val="24"/>
          <w:szCs w:val="24"/>
        </w:rPr>
        <w:t>Yeterlilik</w:t>
      </w:r>
      <w:r w:rsidR="00393F1E" w:rsidRPr="008E6D02">
        <w:rPr>
          <w:color w:val="000000" w:themeColor="text1"/>
          <w:sz w:val="24"/>
          <w:szCs w:val="24"/>
        </w:rPr>
        <w:t xml:space="preserve"> sınavı uygulanır. </w:t>
      </w:r>
      <w:r w:rsidR="00393F1E" w:rsidRPr="008E6D02">
        <w:rPr>
          <w:color w:val="000000" w:themeColor="text1"/>
          <w:spacing w:val="-3"/>
          <w:sz w:val="24"/>
          <w:szCs w:val="24"/>
        </w:rPr>
        <w:t xml:space="preserve">Bu </w:t>
      </w:r>
      <w:r w:rsidR="00DC7C0C" w:rsidRPr="008E6D02">
        <w:rPr>
          <w:color w:val="000000" w:themeColor="text1"/>
          <w:sz w:val="24"/>
          <w:szCs w:val="24"/>
        </w:rPr>
        <w:t>sınav</w:t>
      </w:r>
      <w:r w:rsidR="003B0F3A" w:rsidRPr="008E6D02">
        <w:rPr>
          <w:color w:val="000000" w:themeColor="text1"/>
          <w:sz w:val="24"/>
          <w:szCs w:val="24"/>
        </w:rPr>
        <w:t xml:space="preserve">a </w:t>
      </w:r>
      <w:r w:rsidR="00DC7C0C" w:rsidRPr="008E6D02">
        <w:rPr>
          <w:color w:val="000000" w:themeColor="text1"/>
          <w:sz w:val="24"/>
          <w:szCs w:val="24"/>
        </w:rPr>
        <w:t xml:space="preserve">yalnızca </w:t>
      </w:r>
      <w:r w:rsidR="00393F1E" w:rsidRPr="008E6D02">
        <w:rPr>
          <w:color w:val="000000" w:themeColor="text1"/>
          <w:sz w:val="24"/>
          <w:szCs w:val="24"/>
        </w:rPr>
        <w:t xml:space="preserve">devam </w:t>
      </w:r>
      <w:r w:rsidR="00DC7C0C" w:rsidRPr="008E6D02">
        <w:rPr>
          <w:color w:val="000000" w:themeColor="text1"/>
          <w:sz w:val="24"/>
          <w:szCs w:val="24"/>
        </w:rPr>
        <w:t>zorunluluğunu</w:t>
      </w:r>
      <w:r w:rsidR="00393F1E" w:rsidRPr="008E6D02">
        <w:rPr>
          <w:color w:val="000000" w:themeColor="text1"/>
          <w:sz w:val="24"/>
          <w:szCs w:val="24"/>
        </w:rPr>
        <w:t xml:space="preserve"> yerine getiren</w:t>
      </w:r>
      <w:r w:rsidR="00DC7C0C" w:rsidRPr="008E6D02">
        <w:rPr>
          <w:color w:val="000000" w:themeColor="text1"/>
          <w:sz w:val="24"/>
          <w:szCs w:val="24"/>
        </w:rPr>
        <w:t xml:space="preserve"> hazırlık sınıfı </w:t>
      </w:r>
      <w:r w:rsidR="00393F1E" w:rsidRPr="008E6D02">
        <w:rPr>
          <w:color w:val="000000" w:themeColor="text1"/>
          <w:sz w:val="24"/>
          <w:szCs w:val="24"/>
        </w:rPr>
        <w:t>öğrenciler</w:t>
      </w:r>
      <w:r w:rsidR="00DC7C0C" w:rsidRPr="008E6D02">
        <w:rPr>
          <w:color w:val="000000" w:themeColor="text1"/>
          <w:sz w:val="24"/>
          <w:szCs w:val="24"/>
        </w:rPr>
        <w:t>i</w:t>
      </w:r>
      <w:r w:rsidR="00393F1E" w:rsidRPr="008E6D02">
        <w:rPr>
          <w:color w:val="000000" w:themeColor="text1"/>
          <w:sz w:val="24"/>
          <w:szCs w:val="24"/>
        </w:rPr>
        <w:t xml:space="preserve"> katılabilirler. </w:t>
      </w:r>
    </w:p>
    <w:p w14:paraId="05A3D99F" w14:textId="77777777" w:rsidR="007638F1" w:rsidRPr="008E6D02" w:rsidRDefault="00393F1E" w:rsidP="00964D5E">
      <w:pPr>
        <w:pStyle w:val="Balk1"/>
        <w:spacing w:line="360" w:lineRule="auto"/>
        <w:rPr>
          <w:color w:val="000000" w:themeColor="text1"/>
          <w:sz w:val="24"/>
          <w:szCs w:val="24"/>
        </w:rPr>
      </w:pPr>
      <w:r w:rsidRPr="008E6D02">
        <w:rPr>
          <w:color w:val="000000" w:themeColor="text1"/>
          <w:sz w:val="24"/>
          <w:szCs w:val="24"/>
        </w:rPr>
        <w:t>Sınavların Yapılışı</w:t>
      </w:r>
    </w:p>
    <w:p w14:paraId="79E060E1" w14:textId="77777777" w:rsidR="007638F1" w:rsidRPr="008E6D02" w:rsidRDefault="00393F1E" w:rsidP="00F109A3">
      <w:pPr>
        <w:pStyle w:val="GvdeMetni"/>
        <w:spacing w:before="67" w:line="360" w:lineRule="auto"/>
        <w:ind w:right="66" w:firstLine="283"/>
        <w:jc w:val="both"/>
        <w:rPr>
          <w:color w:val="000000" w:themeColor="text1"/>
          <w:sz w:val="24"/>
          <w:szCs w:val="24"/>
        </w:rPr>
      </w:pPr>
      <w:r w:rsidRPr="008E6D02">
        <w:rPr>
          <w:b/>
          <w:color w:val="000000" w:themeColor="text1"/>
          <w:sz w:val="24"/>
          <w:szCs w:val="24"/>
        </w:rPr>
        <w:t xml:space="preserve">Madde 10- </w:t>
      </w:r>
      <w:r w:rsidRPr="008E6D02">
        <w:rPr>
          <w:color w:val="000000" w:themeColor="text1"/>
          <w:sz w:val="24"/>
          <w:szCs w:val="24"/>
        </w:rPr>
        <w:t xml:space="preserve">Sınavlar yazılı, sözlü veya hem yazılı hem sözlü olarak yapılabilir. Sınavların yapılış şekli </w:t>
      </w:r>
      <w:r w:rsidR="006310E2" w:rsidRPr="008E6D02">
        <w:rPr>
          <w:color w:val="000000" w:themeColor="text1"/>
          <w:sz w:val="24"/>
          <w:szCs w:val="24"/>
        </w:rPr>
        <w:t>öğretim elemanının takdirine bırakılmıştır.</w:t>
      </w:r>
      <w:r w:rsidRPr="008E6D02">
        <w:rPr>
          <w:color w:val="000000" w:themeColor="text1"/>
          <w:sz w:val="24"/>
          <w:szCs w:val="24"/>
        </w:rPr>
        <w:t xml:space="preserve"> </w:t>
      </w:r>
    </w:p>
    <w:p w14:paraId="2FF199D1" w14:textId="77777777" w:rsidR="007638F1" w:rsidRPr="008E6D02" w:rsidRDefault="00393F1E" w:rsidP="00964D5E">
      <w:pPr>
        <w:pStyle w:val="Balk1"/>
        <w:spacing w:before="7" w:line="360" w:lineRule="auto"/>
        <w:rPr>
          <w:color w:val="000000" w:themeColor="text1"/>
          <w:sz w:val="24"/>
          <w:szCs w:val="24"/>
        </w:rPr>
      </w:pPr>
      <w:r w:rsidRPr="008E6D02">
        <w:rPr>
          <w:color w:val="000000" w:themeColor="text1"/>
          <w:sz w:val="24"/>
          <w:szCs w:val="24"/>
        </w:rPr>
        <w:lastRenderedPageBreak/>
        <w:t>Sınav Tarihlerinin İlanı</w:t>
      </w:r>
    </w:p>
    <w:p w14:paraId="62A6A6FD" w14:textId="77777777" w:rsidR="007638F1" w:rsidRPr="008E6D02" w:rsidRDefault="00393F1E" w:rsidP="00964D5E">
      <w:pPr>
        <w:pStyle w:val="GvdeMetni"/>
        <w:spacing w:line="360" w:lineRule="auto"/>
        <w:ind w:left="460" w:firstLine="0"/>
        <w:jc w:val="both"/>
        <w:rPr>
          <w:color w:val="000000" w:themeColor="text1"/>
          <w:sz w:val="24"/>
          <w:szCs w:val="24"/>
        </w:rPr>
      </w:pPr>
      <w:r w:rsidRPr="008E6D02">
        <w:rPr>
          <w:b/>
          <w:color w:val="000000" w:themeColor="text1"/>
          <w:sz w:val="24"/>
          <w:szCs w:val="24"/>
        </w:rPr>
        <w:t xml:space="preserve">Madde 11- </w:t>
      </w:r>
      <w:r w:rsidRPr="008E6D02">
        <w:rPr>
          <w:color w:val="000000" w:themeColor="text1"/>
          <w:sz w:val="24"/>
          <w:szCs w:val="24"/>
        </w:rPr>
        <w:t xml:space="preserve">Kısa sınavlar dışındaki tüm sınavların tarihleri sınavlardan en az </w:t>
      </w:r>
      <w:r w:rsidR="00621512" w:rsidRPr="008E6D02">
        <w:rPr>
          <w:color w:val="000000" w:themeColor="text1"/>
          <w:sz w:val="24"/>
          <w:szCs w:val="24"/>
        </w:rPr>
        <w:t>7</w:t>
      </w:r>
      <w:r w:rsidRPr="008E6D02">
        <w:rPr>
          <w:color w:val="000000" w:themeColor="text1"/>
          <w:sz w:val="24"/>
          <w:szCs w:val="24"/>
        </w:rPr>
        <w:t xml:space="preserve"> gün öncesinden ilan edilir.</w:t>
      </w:r>
    </w:p>
    <w:p w14:paraId="2E611D5D" w14:textId="77777777" w:rsidR="007638F1" w:rsidRPr="008E6D02" w:rsidRDefault="00393F1E" w:rsidP="00964D5E">
      <w:pPr>
        <w:pStyle w:val="Balk1"/>
        <w:spacing w:before="68" w:line="360" w:lineRule="auto"/>
        <w:ind w:right="7595"/>
        <w:rPr>
          <w:color w:val="000000" w:themeColor="text1"/>
          <w:sz w:val="24"/>
          <w:szCs w:val="24"/>
        </w:rPr>
      </w:pPr>
      <w:r w:rsidRPr="008E6D02">
        <w:rPr>
          <w:color w:val="000000" w:themeColor="text1"/>
          <w:sz w:val="24"/>
          <w:szCs w:val="24"/>
        </w:rPr>
        <w:t>Mazeret Sınavı Madde 12-</w:t>
      </w:r>
    </w:p>
    <w:p w14:paraId="5EB05060" w14:textId="77777777" w:rsidR="007638F1" w:rsidRPr="008E6D02" w:rsidRDefault="00BC009D" w:rsidP="00964D5E">
      <w:pPr>
        <w:pStyle w:val="ListeParagraf"/>
        <w:numPr>
          <w:ilvl w:val="0"/>
          <w:numId w:val="3"/>
        </w:numPr>
        <w:tabs>
          <w:tab w:val="left" w:pos="672"/>
        </w:tabs>
        <w:spacing w:before="0" w:line="360" w:lineRule="auto"/>
        <w:ind w:hanging="211"/>
        <w:rPr>
          <w:color w:val="000000" w:themeColor="text1"/>
          <w:sz w:val="24"/>
          <w:szCs w:val="24"/>
        </w:rPr>
      </w:pPr>
      <w:r w:rsidRPr="008E6D02">
        <w:rPr>
          <w:color w:val="000000" w:themeColor="text1"/>
          <w:sz w:val="24"/>
          <w:szCs w:val="24"/>
        </w:rPr>
        <w:t>Mazeret sınavı</w:t>
      </w:r>
      <w:r w:rsidR="00E60425" w:rsidRPr="008E6D02">
        <w:rPr>
          <w:color w:val="000000" w:themeColor="text1"/>
          <w:sz w:val="24"/>
          <w:szCs w:val="24"/>
        </w:rPr>
        <w:t>,</w:t>
      </w:r>
      <w:r w:rsidRPr="008E6D02">
        <w:rPr>
          <w:color w:val="000000" w:themeColor="text1"/>
          <w:sz w:val="24"/>
          <w:szCs w:val="24"/>
        </w:rPr>
        <w:t xml:space="preserve"> ara sınav</w:t>
      </w:r>
      <w:r w:rsidR="00393F1E" w:rsidRPr="008E6D02">
        <w:rPr>
          <w:color w:val="000000" w:themeColor="text1"/>
          <w:sz w:val="24"/>
          <w:szCs w:val="24"/>
        </w:rPr>
        <w:t xml:space="preserve"> sınavları için</w:t>
      </w:r>
      <w:r w:rsidR="00393F1E" w:rsidRPr="008E6D02">
        <w:rPr>
          <w:color w:val="000000" w:themeColor="text1"/>
          <w:spacing w:val="24"/>
          <w:sz w:val="24"/>
          <w:szCs w:val="24"/>
        </w:rPr>
        <w:t xml:space="preserve"> </w:t>
      </w:r>
      <w:r w:rsidR="00393F1E" w:rsidRPr="008E6D02">
        <w:rPr>
          <w:color w:val="000000" w:themeColor="text1"/>
          <w:sz w:val="24"/>
          <w:szCs w:val="24"/>
        </w:rPr>
        <w:t>geçerlidir.</w:t>
      </w:r>
    </w:p>
    <w:p w14:paraId="2D0859AE" w14:textId="77777777" w:rsidR="007638F1" w:rsidRPr="008E6D02" w:rsidRDefault="00393F1E" w:rsidP="00964D5E">
      <w:pPr>
        <w:pStyle w:val="ListeParagraf"/>
        <w:numPr>
          <w:ilvl w:val="0"/>
          <w:numId w:val="3"/>
        </w:numPr>
        <w:tabs>
          <w:tab w:val="left" w:pos="681"/>
        </w:tabs>
        <w:spacing w:before="67" w:line="360" w:lineRule="auto"/>
        <w:ind w:left="176" w:right="105" w:firstLine="284"/>
        <w:jc w:val="both"/>
        <w:rPr>
          <w:color w:val="000000" w:themeColor="text1"/>
          <w:sz w:val="24"/>
          <w:szCs w:val="24"/>
        </w:rPr>
      </w:pPr>
      <w:r w:rsidRPr="008E6D02">
        <w:rPr>
          <w:color w:val="000000" w:themeColor="text1"/>
          <w:sz w:val="24"/>
          <w:szCs w:val="24"/>
        </w:rPr>
        <w:t xml:space="preserve">Hastalık nedeniyle sınavlara giremeyen öğrencilerin durumlarını sağlık kurumlarınca verilen sağlık raporu ile belgelemeleri gerekir. </w:t>
      </w:r>
      <w:r w:rsidR="008D66A2" w:rsidRPr="008E6D02">
        <w:rPr>
          <w:color w:val="000000" w:themeColor="text1"/>
          <w:sz w:val="24"/>
          <w:szCs w:val="24"/>
        </w:rPr>
        <w:t>Birinci</w:t>
      </w:r>
      <w:r w:rsidRPr="008E6D02">
        <w:rPr>
          <w:color w:val="000000" w:themeColor="text1"/>
          <w:sz w:val="24"/>
          <w:szCs w:val="24"/>
        </w:rPr>
        <w:t xml:space="preserve"> dereceye kadar yakınlarının ölümü, doğal afet </w:t>
      </w:r>
      <w:r w:rsidRPr="008E6D02">
        <w:rPr>
          <w:color w:val="000000" w:themeColor="text1"/>
          <w:spacing w:val="-3"/>
          <w:sz w:val="24"/>
          <w:szCs w:val="24"/>
        </w:rPr>
        <w:t xml:space="preserve">ve </w:t>
      </w:r>
      <w:r w:rsidRPr="008E6D02">
        <w:rPr>
          <w:color w:val="000000" w:themeColor="text1"/>
          <w:sz w:val="24"/>
          <w:szCs w:val="24"/>
        </w:rPr>
        <w:t>benzeri durumlarda mazeretlerini belgeleyen öğrenciler de mazeret sınavı hakkından</w:t>
      </w:r>
      <w:r w:rsidRPr="008E6D02">
        <w:rPr>
          <w:color w:val="000000" w:themeColor="text1"/>
          <w:spacing w:val="3"/>
          <w:sz w:val="24"/>
          <w:szCs w:val="24"/>
        </w:rPr>
        <w:t xml:space="preserve"> </w:t>
      </w:r>
      <w:r w:rsidRPr="008E6D02">
        <w:rPr>
          <w:color w:val="000000" w:themeColor="text1"/>
          <w:sz w:val="24"/>
          <w:szCs w:val="24"/>
        </w:rPr>
        <w:t>yararlanır.</w:t>
      </w:r>
    </w:p>
    <w:p w14:paraId="346523C8" w14:textId="77777777" w:rsidR="007638F1" w:rsidRPr="008E6D02" w:rsidRDefault="00393F1E" w:rsidP="00964D5E">
      <w:pPr>
        <w:pStyle w:val="ListeParagraf"/>
        <w:numPr>
          <w:ilvl w:val="0"/>
          <w:numId w:val="3"/>
        </w:numPr>
        <w:tabs>
          <w:tab w:val="left" w:pos="701"/>
        </w:tabs>
        <w:spacing w:before="0" w:line="360" w:lineRule="auto"/>
        <w:ind w:left="176" w:right="112" w:firstLine="284"/>
        <w:jc w:val="both"/>
        <w:rPr>
          <w:color w:val="000000" w:themeColor="text1"/>
          <w:sz w:val="24"/>
          <w:szCs w:val="24"/>
        </w:rPr>
      </w:pPr>
      <w:r w:rsidRPr="008E6D02">
        <w:rPr>
          <w:color w:val="000000" w:themeColor="text1"/>
          <w:sz w:val="24"/>
          <w:szCs w:val="24"/>
        </w:rPr>
        <w:t xml:space="preserve">Mazerete gerekçe olan belgelerin düzenlendiği tarihi izleyen 5 iş günü içerisinde Fakülte Dekanlığına verilmesi gerekir. </w:t>
      </w:r>
      <w:r w:rsidRPr="008E6D02">
        <w:rPr>
          <w:color w:val="000000" w:themeColor="text1"/>
          <w:spacing w:val="-3"/>
          <w:sz w:val="24"/>
          <w:szCs w:val="24"/>
        </w:rPr>
        <w:t xml:space="preserve">Bu </w:t>
      </w:r>
      <w:r w:rsidRPr="008E6D02">
        <w:rPr>
          <w:color w:val="000000" w:themeColor="text1"/>
          <w:sz w:val="24"/>
          <w:szCs w:val="24"/>
        </w:rPr>
        <w:t xml:space="preserve">sürenin aşılması halinde başvurular işleme konulmaz. Mazeret sınavına girmeyen öğrencilere </w:t>
      </w:r>
      <w:r w:rsidRPr="008E6D02">
        <w:rPr>
          <w:color w:val="000000" w:themeColor="text1"/>
          <w:spacing w:val="-3"/>
          <w:sz w:val="24"/>
          <w:szCs w:val="24"/>
        </w:rPr>
        <w:t xml:space="preserve">yeni bir </w:t>
      </w:r>
      <w:r w:rsidRPr="008E6D02">
        <w:rPr>
          <w:color w:val="000000" w:themeColor="text1"/>
          <w:sz w:val="24"/>
          <w:szCs w:val="24"/>
        </w:rPr>
        <w:t>mazeret sınav hakkı</w:t>
      </w:r>
      <w:r w:rsidRPr="008E6D02">
        <w:rPr>
          <w:color w:val="000000" w:themeColor="text1"/>
          <w:spacing w:val="7"/>
          <w:sz w:val="24"/>
          <w:szCs w:val="24"/>
        </w:rPr>
        <w:t xml:space="preserve"> </w:t>
      </w:r>
      <w:r w:rsidRPr="008E6D02">
        <w:rPr>
          <w:color w:val="000000" w:themeColor="text1"/>
          <w:sz w:val="24"/>
          <w:szCs w:val="24"/>
        </w:rPr>
        <w:t>verilmez.</w:t>
      </w:r>
    </w:p>
    <w:p w14:paraId="271A72A5" w14:textId="77777777" w:rsidR="007638F1" w:rsidRPr="008E6D02" w:rsidRDefault="00393F1E" w:rsidP="00964D5E">
      <w:pPr>
        <w:pStyle w:val="ListeParagraf"/>
        <w:numPr>
          <w:ilvl w:val="0"/>
          <w:numId w:val="3"/>
        </w:numPr>
        <w:tabs>
          <w:tab w:val="left" w:pos="681"/>
        </w:tabs>
        <w:spacing w:before="0" w:line="360" w:lineRule="auto"/>
        <w:ind w:left="176" w:right="116" w:firstLine="284"/>
        <w:jc w:val="both"/>
        <w:rPr>
          <w:color w:val="000000" w:themeColor="text1"/>
          <w:sz w:val="24"/>
          <w:szCs w:val="24"/>
        </w:rPr>
      </w:pPr>
      <w:r w:rsidRPr="008E6D02">
        <w:rPr>
          <w:color w:val="000000" w:themeColor="text1"/>
          <w:sz w:val="24"/>
          <w:szCs w:val="24"/>
        </w:rPr>
        <w:t>Türkiye’yi ve Üniversiteyi temsil etmek için görevlendirilen öğrencilere katılamadıkları sınav</w:t>
      </w:r>
      <w:r w:rsidR="00921B0C" w:rsidRPr="008E6D02">
        <w:rPr>
          <w:color w:val="000000" w:themeColor="text1"/>
          <w:sz w:val="24"/>
          <w:szCs w:val="24"/>
        </w:rPr>
        <w:t>lar</w:t>
      </w:r>
      <w:r w:rsidRPr="008E6D02">
        <w:rPr>
          <w:color w:val="000000" w:themeColor="text1"/>
          <w:sz w:val="24"/>
          <w:szCs w:val="24"/>
        </w:rPr>
        <w:t xml:space="preserve"> için mazeret sınav hakkı</w:t>
      </w:r>
      <w:r w:rsidRPr="008E6D02">
        <w:rPr>
          <w:color w:val="000000" w:themeColor="text1"/>
          <w:spacing w:val="-8"/>
          <w:sz w:val="24"/>
          <w:szCs w:val="24"/>
        </w:rPr>
        <w:t xml:space="preserve"> </w:t>
      </w:r>
      <w:r w:rsidRPr="008E6D02">
        <w:rPr>
          <w:color w:val="000000" w:themeColor="text1"/>
          <w:sz w:val="24"/>
          <w:szCs w:val="24"/>
        </w:rPr>
        <w:t>verilir.</w:t>
      </w:r>
    </w:p>
    <w:p w14:paraId="3CACE641" w14:textId="77777777" w:rsidR="007638F1" w:rsidRPr="008E6D02" w:rsidRDefault="00393F1E" w:rsidP="00964D5E">
      <w:pPr>
        <w:pStyle w:val="ListeParagraf"/>
        <w:numPr>
          <w:ilvl w:val="0"/>
          <w:numId w:val="3"/>
        </w:numPr>
        <w:tabs>
          <w:tab w:val="left" w:pos="667"/>
        </w:tabs>
        <w:spacing w:before="0" w:line="360" w:lineRule="auto"/>
        <w:ind w:left="666" w:hanging="206"/>
        <w:rPr>
          <w:color w:val="000000" w:themeColor="text1"/>
          <w:sz w:val="24"/>
          <w:szCs w:val="24"/>
        </w:rPr>
      </w:pPr>
      <w:r w:rsidRPr="008E6D02">
        <w:rPr>
          <w:color w:val="000000" w:themeColor="text1"/>
          <w:sz w:val="24"/>
          <w:szCs w:val="24"/>
        </w:rPr>
        <w:t>Mazeret sınavları Fakülte dekanlığınca belirlenen program çerçevesinde</w:t>
      </w:r>
      <w:r w:rsidRPr="008E6D02">
        <w:rPr>
          <w:color w:val="000000" w:themeColor="text1"/>
          <w:spacing w:val="1"/>
          <w:sz w:val="24"/>
          <w:szCs w:val="24"/>
        </w:rPr>
        <w:t xml:space="preserve"> </w:t>
      </w:r>
      <w:r w:rsidRPr="008E6D02">
        <w:rPr>
          <w:color w:val="000000" w:themeColor="text1"/>
          <w:sz w:val="24"/>
          <w:szCs w:val="24"/>
        </w:rPr>
        <w:t>yapılır.</w:t>
      </w:r>
    </w:p>
    <w:p w14:paraId="500A1BF0" w14:textId="77777777" w:rsidR="007638F1" w:rsidRPr="008E6D02" w:rsidRDefault="00393F1E" w:rsidP="00964D5E">
      <w:pPr>
        <w:pStyle w:val="Balk1"/>
        <w:spacing w:before="68" w:line="360" w:lineRule="auto"/>
        <w:rPr>
          <w:color w:val="000000" w:themeColor="text1"/>
          <w:sz w:val="24"/>
          <w:szCs w:val="24"/>
        </w:rPr>
      </w:pPr>
      <w:r w:rsidRPr="008E6D02">
        <w:rPr>
          <w:color w:val="000000" w:themeColor="text1"/>
          <w:sz w:val="24"/>
          <w:szCs w:val="24"/>
        </w:rPr>
        <w:t>Başarı Notunun Hesaplanması ve Katsayıları</w:t>
      </w:r>
    </w:p>
    <w:p w14:paraId="2EDE953D" w14:textId="77777777" w:rsidR="007638F1" w:rsidRPr="008E6D02" w:rsidRDefault="00393F1E" w:rsidP="00964D5E">
      <w:pPr>
        <w:pStyle w:val="GvdeMetni"/>
        <w:spacing w:before="67" w:line="360" w:lineRule="auto"/>
        <w:ind w:left="460" w:firstLine="0"/>
        <w:rPr>
          <w:color w:val="000000" w:themeColor="text1"/>
          <w:sz w:val="24"/>
          <w:szCs w:val="24"/>
        </w:rPr>
      </w:pPr>
      <w:r w:rsidRPr="008E6D02">
        <w:rPr>
          <w:color w:val="000000" w:themeColor="text1"/>
          <w:sz w:val="24"/>
          <w:szCs w:val="24"/>
        </w:rPr>
        <w:t>Başarı ve Değerlendirme</w:t>
      </w:r>
    </w:p>
    <w:p w14:paraId="2C1010D7" w14:textId="77777777" w:rsidR="007638F1" w:rsidRPr="008E6D02" w:rsidRDefault="00393F1E" w:rsidP="00964D5E">
      <w:pPr>
        <w:pStyle w:val="Balk1"/>
        <w:spacing w:before="68" w:line="360" w:lineRule="auto"/>
        <w:rPr>
          <w:color w:val="000000" w:themeColor="text1"/>
          <w:sz w:val="24"/>
          <w:szCs w:val="24"/>
        </w:rPr>
      </w:pPr>
      <w:r w:rsidRPr="008E6D02">
        <w:rPr>
          <w:color w:val="000000" w:themeColor="text1"/>
          <w:sz w:val="24"/>
          <w:szCs w:val="24"/>
        </w:rPr>
        <w:t>Madde 13-</w:t>
      </w:r>
    </w:p>
    <w:p w14:paraId="7F62CD1C" w14:textId="77777777" w:rsidR="007638F1" w:rsidRPr="008E6D02" w:rsidRDefault="00393F1E" w:rsidP="00964D5E">
      <w:pPr>
        <w:pStyle w:val="ListeParagraf"/>
        <w:numPr>
          <w:ilvl w:val="0"/>
          <w:numId w:val="2"/>
        </w:numPr>
        <w:tabs>
          <w:tab w:val="left" w:pos="806"/>
        </w:tabs>
        <w:spacing w:before="73" w:line="360" w:lineRule="auto"/>
        <w:ind w:right="116" w:firstLine="284"/>
        <w:jc w:val="both"/>
        <w:rPr>
          <w:color w:val="000000" w:themeColor="text1"/>
          <w:sz w:val="24"/>
          <w:szCs w:val="24"/>
        </w:rPr>
      </w:pPr>
      <w:r w:rsidRPr="008E6D02">
        <w:rPr>
          <w:color w:val="000000" w:themeColor="text1"/>
          <w:sz w:val="24"/>
          <w:szCs w:val="24"/>
        </w:rPr>
        <w:t xml:space="preserve">Zorunlu Arapça hazırlık sınıfında öğrencinin yılsonu başarısı; </w:t>
      </w:r>
      <w:r w:rsidRPr="008E6D02">
        <w:rPr>
          <w:color w:val="000000" w:themeColor="text1"/>
          <w:spacing w:val="-3"/>
          <w:sz w:val="24"/>
          <w:szCs w:val="24"/>
        </w:rPr>
        <w:t xml:space="preserve">yıl </w:t>
      </w:r>
      <w:r w:rsidRPr="008E6D02">
        <w:rPr>
          <w:color w:val="000000" w:themeColor="text1"/>
          <w:sz w:val="24"/>
          <w:szCs w:val="24"/>
        </w:rPr>
        <w:t xml:space="preserve">içinde </w:t>
      </w:r>
      <w:r w:rsidRPr="008E6D02">
        <w:rPr>
          <w:color w:val="000000" w:themeColor="text1"/>
          <w:spacing w:val="-3"/>
          <w:sz w:val="24"/>
          <w:szCs w:val="24"/>
        </w:rPr>
        <w:t xml:space="preserve">yapılan </w:t>
      </w:r>
      <w:r w:rsidRPr="008E6D02">
        <w:rPr>
          <w:color w:val="000000" w:themeColor="text1"/>
          <w:sz w:val="24"/>
          <w:szCs w:val="24"/>
        </w:rPr>
        <w:t xml:space="preserve">kısa sınavlar, ara sınavlar, </w:t>
      </w:r>
      <w:r w:rsidRPr="008E6D02">
        <w:rPr>
          <w:color w:val="000000" w:themeColor="text1"/>
          <w:spacing w:val="-3"/>
          <w:sz w:val="24"/>
          <w:szCs w:val="24"/>
        </w:rPr>
        <w:t xml:space="preserve">yarıyıl </w:t>
      </w:r>
      <w:r w:rsidR="009D5C1E" w:rsidRPr="008E6D02">
        <w:rPr>
          <w:color w:val="000000" w:themeColor="text1"/>
          <w:sz w:val="24"/>
          <w:szCs w:val="24"/>
        </w:rPr>
        <w:t>sonu sınav</w:t>
      </w:r>
      <w:r w:rsidR="00423FAF" w:rsidRPr="008E6D02">
        <w:rPr>
          <w:color w:val="000000" w:themeColor="text1"/>
          <w:sz w:val="24"/>
          <w:szCs w:val="24"/>
        </w:rPr>
        <w:t>ı</w:t>
      </w:r>
      <w:r w:rsidRPr="008E6D02">
        <w:rPr>
          <w:color w:val="000000" w:themeColor="text1"/>
          <w:sz w:val="24"/>
          <w:szCs w:val="24"/>
        </w:rPr>
        <w:t xml:space="preserve"> </w:t>
      </w:r>
      <w:r w:rsidRPr="008E6D02">
        <w:rPr>
          <w:color w:val="000000" w:themeColor="text1"/>
          <w:spacing w:val="-3"/>
          <w:sz w:val="24"/>
          <w:szCs w:val="24"/>
        </w:rPr>
        <w:t xml:space="preserve">ve </w:t>
      </w:r>
      <w:r w:rsidR="009B29C9" w:rsidRPr="008E6D02">
        <w:rPr>
          <w:color w:val="000000" w:themeColor="text1"/>
          <w:sz w:val="24"/>
          <w:szCs w:val="24"/>
        </w:rPr>
        <w:t>Arapça</w:t>
      </w:r>
      <w:r w:rsidR="00423FAF" w:rsidRPr="008E6D02">
        <w:rPr>
          <w:color w:val="000000" w:themeColor="text1"/>
          <w:sz w:val="24"/>
          <w:szCs w:val="24"/>
        </w:rPr>
        <w:t xml:space="preserve"> yeterlilik</w:t>
      </w:r>
      <w:r w:rsidRPr="008E6D02">
        <w:rPr>
          <w:color w:val="000000" w:themeColor="text1"/>
          <w:sz w:val="24"/>
          <w:szCs w:val="24"/>
        </w:rPr>
        <w:t xml:space="preserve"> sınav sonuçlarına göre</w:t>
      </w:r>
      <w:r w:rsidRPr="008E6D02">
        <w:rPr>
          <w:color w:val="000000" w:themeColor="text1"/>
          <w:spacing w:val="17"/>
          <w:sz w:val="24"/>
          <w:szCs w:val="24"/>
        </w:rPr>
        <w:t xml:space="preserve"> </w:t>
      </w:r>
      <w:r w:rsidRPr="008E6D02">
        <w:rPr>
          <w:color w:val="000000" w:themeColor="text1"/>
          <w:sz w:val="24"/>
          <w:szCs w:val="24"/>
        </w:rPr>
        <w:t>belirlenir.</w:t>
      </w:r>
    </w:p>
    <w:p w14:paraId="0C63B68B" w14:textId="77777777" w:rsidR="007638F1" w:rsidRPr="008E6D02" w:rsidRDefault="009E042E" w:rsidP="00964D5E">
      <w:pPr>
        <w:pStyle w:val="ListeParagraf"/>
        <w:numPr>
          <w:ilvl w:val="0"/>
          <w:numId w:val="2"/>
        </w:numPr>
        <w:tabs>
          <w:tab w:val="left" w:pos="758"/>
        </w:tabs>
        <w:spacing w:before="0" w:line="360" w:lineRule="auto"/>
        <w:ind w:right="114" w:firstLine="284"/>
        <w:rPr>
          <w:color w:val="000000" w:themeColor="text1"/>
          <w:sz w:val="24"/>
          <w:szCs w:val="24"/>
        </w:rPr>
      </w:pPr>
      <w:r w:rsidRPr="008E6D02">
        <w:rPr>
          <w:color w:val="000000" w:themeColor="text1"/>
          <w:sz w:val="24"/>
          <w:szCs w:val="24"/>
        </w:rPr>
        <w:t>Ara sınavların %4</w:t>
      </w:r>
      <w:r w:rsidR="00393F1E" w:rsidRPr="008E6D02">
        <w:rPr>
          <w:color w:val="000000" w:themeColor="text1"/>
          <w:sz w:val="24"/>
          <w:szCs w:val="24"/>
        </w:rPr>
        <w:t xml:space="preserve">0’u ile </w:t>
      </w:r>
      <w:r w:rsidR="00393F1E" w:rsidRPr="008E6D02">
        <w:rPr>
          <w:color w:val="000000" w:themeColor="text1"/>
          <w:spacing w:val="-3"/>
          <w:sz w:val="24"/>
          <w:szCs w:val="24"/>
        </w:rPr>
        <w:t xml:space="preserve">yarıyıl </w:t>
      </w:r>
      <w:r w:rsidR="00A2532B" w:rsidRPr="008E6D02">
        <w:rPr>
          <w:color w:val="000000" w:themeColor="text1"/>
          <w:sz w:val="24"/>
          <w:szCs w:val="24"/>
        </w:rPr>
        <w:t xml:space="preserve">sonu sınavının </w:t>
      </w:r>
      <w:r w:rsidRPr="008E6D02">
        <w:rPr>
          <w:color w:val="000000" w:themeColor="text1"/>
          <w:sz w:val="24"/>
          <w:szCs w:val="24"/>
        </w:rPr>
        <w:t>%6</w:t>
      </w:r>
      <w:r w:rsidR="00393F1E" w:rsidRPr="008E6D02">
        <w:rPr>
          <w:color w:val="000000" w:themeColor="text1"/>
          <w:sz w:val="24"/>
          <w:szCs w:val="24"/>
        </w:rPr>
        <w:t xml:space="preserve">0’nın toplamı </w:t>
      </w:r>
      <w:r w:rsidR="00393F1E" w:rsidRPr="008E6D02">
        <w:rPr>
          <w:color w:val="000000" w:themeColor="text1"/>
          <w:spacing w:val="-3"/>
          <w:sz w:val="24"/>
          <w:szCs w:val="24"/>
        </w:rPr>
        <w:t xml:space="preserve">yıl </w:t>
      </w:r>
      <w:r w:rsidR="00393F1E" w:rsidRPr="008E6D02">
        <w:rPr>
          <w:color w:val="000000" w:themeColor="text1"/>
          <w:sz w:val="24"/>
          <w:szCs w:val="24"/>
        </w:rPr>
        <w:t>içi notu olarak</w:t>
      </w:r>
      <w:r w:rsidR="00393F1E" w:rsidRPr="008E6D02">
        <w:rPr>
          <w:color w:val="000000" w:themeColor="text1"/>
          <w:spacing w:val="3"/>
          <w:sz w:val="24"/>
          <w:szCs w:val="24"/>
        </w:rPr>
        <w:t xml:space="preserve"> </w:t>
      </w:r>
      <w:r w:rsidR="00393F1E" w:rsidRPr="008E6D02">
        <w:rPr>
          <w:color w:val="000000" w:themeColor="text1"/>
          <w:sz w:val="24"/>
          <w:szCs w:val="24"/>
        </w:rPr>
        <w:t>belirlenir.</w:t>
      </w:r>
    </w:p>
    <w:p w14:paraId="11379CF6" w14:textId="77777777" w:rsidR="007638F1" w:rsidRPr="008E6D02" w:rsidRDefault="00393F1E" w:rsidP="00964D5E">
      <w:pPr>
        <w:pStyle w:val="ListeParagraf"/>
        <w:numPr>
          <w:ilvl w:val="0"/>
          <w:numId w:val="2"/>
        </w:numPr>
        <w:tabs>
          <w:tab w:val="left" w:pos="806"/>
        </w:tabs>
        <w:spacing w:before="78" w:line="360" w:lineRule="auto"/>
        <w:ind w:right="106" w:firstLine="284"/>
        <w:jc w:val="both"/>
        <w:rPr>
          <w:color w:val="000000" w:themeColor="text1"/>
          <w:sz w:val="24"/>
          <w:szCs w:val="24"/>
        </w:rPr>
      </w:pPr>
      <w:r w:rsidRPr="008E6D02">
        <w:rPr>
          <w:color w:val="000000" w:themeColor="text1"/>
          <w:sz w:val="24"/>
          <w:szCs w:val="24"/>
        </w:rPr>
        <w:t xml:space="preserve">Başarı notu, öğrencinin Yabancı Dil Hazırlık Programını başarı ile tamamlayıp tamamlamadığının tespitinde esas alınacak nottur. Başarı notu, Arapça Hazırlık Programında </w:t>
      </w:r>
      <w:r w:rsidRPr="008E6D02">
        <w:rPr>
          <w:color w:val="000000" w:themeColor="text1"/>
          <w:spacing w:val="-3"/>
          <w:sz w:val="24"/>
          <w:szCs w:val="24"/>
        </w:rPr>
        <w:t xml:space="preserve">yıl </w:t>
      </w:r>
      <w:r w:rsidR="004B07D9" w:rsidRPr="008E6D02">
        <w:rPr>
          <w:color w:val="000000" w:themeColor="text1"/>
          <w:sz w:val="24"/>
          <w:szCs w:val="24"/>
        </w:rPr>
        <w:t xml:space="preserve">içinde yapılan tüm </w:t>
      </w:r>
      <w:r w:rsidRPr="008E6D02">
        <w:rPr>
          <w:color w:val="000000" w:themeColor="text1"/>
          <w:sz w:val="24"/>
          <w:szCs w:val="24"/>
        </w:rPr>
        <w:t xml:space="preserve">kısa sınavlar, ara sınavlar, yarıyıl sonu sınavı şeklindeki </w:t>
      </w:r>
      <w:r w:rsidRPr="008E6D02">
        <w:rPr>
          <w:color w:val="000000" w:themeColor="text1"/>
          <w:spacing w:val="-3"/>
          <w:sz w:val="24"/>
          <w:szCs w:val="24"/>
        </w:rPr>
        <w:t xml:space="preserve">yıl </w:t>
      </w:r>
      <w:r w:rsidR="00675A93" w:rsidRPr="008E6D02">
        <w:rPr>
          <w:color w:val="000000" w:themeColor="text1"/>
          <w:sz w:val="24"/>
          <w:szCs w:val="24"/>
        </w:rPr>
        <w:t>içi başarı ortalamasının %5</w:t>
      </w:r>
      <w:r w:rsidR="00952785" w:rsidRPr="008E6D02">
        <w:rPr>
          <w:color w:val="000000" w:themeColor="text1"/>
          <w:sz w:val="24"/>
          <w:szCs w:val="24"/>
        </w:rPr>
        <w:t>0’si</w:t>
      </w:r>
      <w:r w:rsidRPr="008E6D02">
        <w:rPr>
          <w:color w:val="000000" w:themeColor="text1"/>
          <w:sz w:val="24"/>
          <w:szCs w:val="24"/>
        </w:rPr>
        <w:t xml:space="preserve"> </w:t>
      </w:r>
      <w:r w:rsidRPr="008E6D02">
        <w:rPr>
          <w:color w:val="000000" w:themeColor="text1"/>
          <w:spacing w:val="-3"/>
          <w:sz w:val="24"/>
          <w:szCs w:val="24"/>
        </w:rPr>
        <w:t xml:space="preserve">ve </w:t>
      </w:r>
      <w:r w:rsidR="0064561B" w:rsidRPr="008E6D02">
        <w:rPr>
          <w:color w:val="000000" w:themeColor="text1"/>
          <w:sz w:val="24"/>
          <w:szCs w:val="24"/>
        </w:rPr>
        <w:t>Arapça</w:t>
      </w:r>
      <w:r w:rsidR="00952785" w:rsidRPr="008E6D02">
        <w:rPr>
          <w:color w:val="000000" w:themeColor="text1"/>
          <w:sz w:val="24"/>
          <w:szCs w:val="24"/>
        </w:rPr>
        <w:t xml:space="preserve"> yeterlilik sınavının % 50’si</w:t>
      </w:r>
      <w:r w:rsidR="00675A93" w:rsidRPr="008E6D02">
        <w:rPr>
          <w:color w:val="000000" w:themeColor="text1"/>
          <w:sz w:val="24"/>
          <w:szCs w:val="24"/>
        </w:rPr>
        <w:t xml:space="preserve"> eklenerek hesaplanır. </w:t>
      </w:r>
    </w:p>
    <w:p w14:paraId="1D8D42B1" w14:textId="77777777" w:rsidR="007638F1" w:rsidRPr="008E6D02" w:rsidRDefault="00393F1E" w:rsidP="00964D5E">
      <w:pPr>
        <w:pStyle w:val="ListeParagraf"/>
        <w:numPr>
          <w:ilvl w:val="0"/>
          <w:numId w:val="2"/>
        </w:numPr>
        <w:tabs>
          <w:tab w:val="left" w:pos="777"/>
        </w:tabs>
        <w:spacing w:before="0" w:line="360" w:lineRule="auto"/>
        <w:ind w:right="114" w:firstLine="284"/>
        <w:jc w:val="both"/>
        <w:rPr>
          <w:color w:val="000000" w:themeColor="text1"/>
          <w:sz w:val="24"/>
          <w:szCs w:val="24"/>
        </w:rPr>
      </w:pPr>
      <w:r w:rsidRPr="008E6D02">
        <w:rPr>
          <w:color w:val="000000" w:themeColor="text1"/>
          <w:sz w:val="24"/>
          <w:szCs w:val="24"/>
        </w:rPr>
        <w:t xml:space="preserve">Öğrencilerin Yabancı </w:t>
      </w:r>
      <w:r w:rsidRPr="008E6D02">
        <w:rPr>
          <w:color w:val="000000" w:themeColor="text1"/>
          <w:spacing w:val="-2"/>
          <w:sz w:val="24"/>
          <w:szCs w:val="24"/>
        </w:rPr>
        <w:t xml:space="preserve">Dil </w:t>
      </w:r>
      <w:r w:rsidRPr="008E6D02">
        <w:rPr>
          <w:color w:val="000000" w:themeColor="text1"/>
          <w:sz w:val="24"/>
          <w:szCs w:val="24"/>
        </w:rPr>
        <w:t>Hazırlık Programını başarı ile tamamlamış sayılabilmesi için başar</w:t>
      </w:r>
      <w:r w:rsidR="00041292" w:rsidRPr="008E6D02">
        <w:rPr>
          <w:color w:val="000000" w:themeColor="text1"/>
          <w:sz w:val="24"/>
          <w:szCs w:val="24"/>
        </w:rPr>
        <w:t>ı notunun 100 üzer</w:t>
      </w:r>
      <w:r w:rsidR="00273C73" w:rsidRPr="008E6D02">
        <w:rPr>
          <w:color w:val="000000" w:themeColor="text1"/>
          <w:sz w:val="24"/>
          <w:szCs w:val="24"/>
        </w:rPr>
        <w:t>inden en az 6</w:t>
      </w:r>
      <w:r w:rsidR="00041292" w:rsidRPr="008E6D02">
        <w:rPr>
          <w:color w:val="000000" w:themeColor="text1"/>
          <w:sz w:val="24"/>
          <w:szCs w:val="24"/>
        </w:rPr>
        <w:t>0</w:t>
      </w:r>
      <w:r w:rsidRPr="008E6D02">
        <w:rPr>
          <w:color w:val="000000" w:themeColor="text1"/>
          <w:sz w:val="24"/>
          <w:szCs w:val="24"/>
        </w:rPr>
        <w:t xml:space="preserve"> olması </w:t>
      </w:r>
      <w:r w:rsidR="00115994" w:rsidRPr="008E6D02">
        <w:rPr>
          <w:color w:val="000000" w:themeColor="text1"/>
          <w:sz w:val="24"/>
          <w:szCs w:val="24"/>
        </w:rPr>
        <w:t>gerekir.</w:t>
      </w:r>
      <w:r w:rsidRPr="008E6D02">
        <w:rPr>
          <w:color w:val="000000" w:themeColor="text1"/>
          <w:sz w:val="24"/>
          <w:szCs w:val="24"/>
        </w:rPr>
        <w:t xml:space="preserve"> </w:t>
      </w:r>
    </w:p>
    <w:p w14:paraId="4F44320D" w14:textId="77777777" w:rsidR="007638F1" w:rsidRPr="008E6D02" w:rsidRDefault="00393F1E" w:rsidP="00964D5E">
      <w:pPr>
        <w:pStyle w:val="Balk1"/>
        <w:spacing w:line="360" w:lineRule="auto"/>
        <w:rPr>
          <w:color w:val="000000" w:themeColor="text1"/>
          <w:sz w:val="24"/>
          <w:szCs w:val="24"/>
        </w:rPr>
      </w:pPr>
      <w:r w:rsidRPr="008E6D02">
        <w:rPr>
          <w:color w:val="000000" w:themeColor="text1"/>
          <w:sz w:val="24"/>
          <w:szCs w:val="24"/>
        </w:rPr>
        <w:t>Başarısızlık</w:t>
      </w:r>
    </w:p>
    <w:p w14:paraId="06410DF1" w14:textId="77777777" w:rsidR="007638F1" w:rsidRPr="008E6D02" w:rsidRDefault="00393F1E" w:rsidP="00177FE5">
      <w:pPr>
        <w:pStyle w:val="GvdeMetni"/>
        <w:spacing w:line="360" w:lineRule="auto"/>
        <w:ind w:right="111" w:firstLine="283"/>
        <w:jc w:val="both"/>
        <w:rPr>
          <w:color w:val="000000" w:themeColor="text1"/>
          <w:sz w:val="24"/>
          <w:szCs w:val="24"/>
        </w:rPr>
      </w:pPr>
      <w:r w:rsidRPr="008E6D02">
        <w:rPr>
          <w:b/>
          <w:color w:val="000000" w:themeColor="text1"/>
          <w:sz w:val="24"/>
          <w:szCs w:val="24"/>
        </w:rPr>
        <w:t xml:space="preserve">Madde 14- </w:t>
      </w:r>
      <w:r w:rsidR="00177FE5" w:rsidRPr="008E6D02">
        <w:rPr>
          <w:color w:val="000000" w:themeColor="text1"/>
          <w:sz w:val="24"/>
          <w:szCs w:val="24"/>
        </w:rPr>
        <w:t>Arapça Hazırlık Programında, 60 puanın altında not alan öğrenciler başarısız sayılır.</w:t>
      </w:r>
      <w:r w:rsidRPr="008E6D02">
        <w:rPr>
          <w:color w:val="000000" w:themeColor="text1"/>
          <w:sz w:val="24"/>
          <w:szCs w:val="24"/>
        </w:rPr>
        <w:t xml:space="preserve"> Hazırlık </w:t>
      </w:r>
      <w:r w:rsidR="00227778" w:rsidRPr="008E6D02">
        <w:rPr>
          <w:color w:val="000000" w:themeColor="text1"/>
          <w:sz w:val="24"/>
          <w:szCs w:val="24"/>
        </w:rPr>
        <w:t>eğitim</w:t>
      </w:r>
      <w:r w:rsidRPr="008E6D02">
        <w:rPr>
          <w:color w:val="000000" w:themeColor="text1"/>
          <w:sz w:val="24"/>
          <w:szCs w:val="24"/>
        </w:rPr>
        <w:t xml:space="preserve">i program sonu sınavlarında başarısız olan öğrenciler, bir sonraki eğitim-öğretim yılı başında açılan </w:t>
      </w:r>
      <w:r w:rsidR="00F854A8" w:rsidRPr="008E6D02">
        <w:rPr>
          <w:color w:val="000000" w:themeColor="text1"/>
          <w:sz w:val="24"/>
          <w:szCs w:val="24"/>
        </w:rPr>
        <w:t>Muafiyet Sınavına</w:t>
      </w:r>
      <w:r w:rsidRPr="008E6D02">
        <w:rPr>
          <w:color w:val="000000" w:themeColor="text1"/>
          <w:sz w:val="24"/>
          <w:szCs w:val="24"/>
        </w:rPr>
        <w:t xml:space="preserve"> girebilirler. Öğrencilerin bu sınavlarda başarılı olamaması halinde:</w:t>
      </w:r>
    </w:p>
    <w:p w14:paraId="08C09BA3" w14:textId="77777777" w:rsidR="007638F1" w:rsidRPr="008E6D02" w:rsidRDefault="00393F1E" w:rsidP="00964D5E">
      <w:pPr>
        <w:pStyle w:val="ListeParagraf"/>
        <w:numPr>
          <w:ilvl w:val="0"/>
          <w:numId w:val="1"/>
        </w:numPr>
        <w:tabs>
          <w:tab w:val="left" w:pos="686"/>
        </w:tabs>
        <w:spacing w:before="7" w:line="360" w:lineRule="auto"/>
        <w:ind w:right="113" w:firstLine="284"/>
        <w:jc w:val="both"/>
        <w:rPr>
          <w:color w:val="000000" w:themeColor="text1"/>
          <w:sz w:val="24"/>
          <w:szCs w:val="24"/>
        </w:rPr>
      </w:pPr>
      <w:r w:rsidRPr="008E6D02">
        <w:rPr>
          <w:color w:val="000000" w:themeColor="text1"/>
          <w:sz w:val="24"/>
          <w:szCs w:val="24"/>
        </w:rPr>
        <w:lastRenderedPageBreak/>
        <w:t xml:space="preserve">Yabancı dil hazırlık sınıfına devam etmesine rağmen ikinci yarıyıl sonunda yapılan yabancı dil sınavında başarılı olamaması halinde, öğrencinin talebi üzerine, </w:t>
      </w:r>
      <w:r w:rsidRPr="008E6D02">
        <w:rPr>
          <w:color w:val="000000" w:themeColor="text1"/>
          <w:spacing w:val="-3"/>
          <w:sz w:val="24"/>
          <w:szCs w:val="24"/>
        </w:rPr>
        <w:t xml:space="preserve">Öğrenci </w:t>
      </w:r>
      <w:r w:rsidRPr="008E6D02">
        <w:rPr>
          <w:color w:val="000000" w:themeColor="text1"/>
          <w:sz w:val="24"/>
          <w:szCs w:val="24"/>
        </w:rPr>
        <w:t xml:space="preserve">Seçme </w:t>
      </w:r>
      <w:r w:rsidRPr="008E6D02">
        <w:rPr>
          <w:color w:val="000000" w:themeColor="text1"/>
          <w:spacing w:val="-3"/>
          <w:sz w:val="24"/>
          <w:szCs w:val="24"/>
        </w:rPr>
        <w:t xml:space="preserve">ve </w:t>
      </w:r>
      <w:r w:rsidRPr="008E6D02">
        <w:rPr>
          <w:color w:val="000000" w:themeColor="text1"/>
          <w:sz w:val="24"/>
          <w:szCs w:val="24"/>
        </w:rPr>
        <w:t xml:space="preserve">Yerleştirme Merkezi tarafından, başka bir üniversitede </w:t>
      </w:r>
      <w:r w:rsidRPr="008E6D02">
        <w:rPr>
          <w:color w:val="000000" w:themeColor="text1"/>
          <w:spacing w:val="-5"/>
          <w:sz w:val="24"/>
          <w:szCs w:val="24"/>
        </w:rPr>
        <w:t xml:space="preserve">ya </w:t>
      </w:r>
      <w:r w:rsidRPr="008E6D02">
        <w:rPr>
          <w:color w:val="000000" w:themeColor="text1"/>
          <w:sz w:val="24"/>
          <w:szCs w:val="24"/>
        </w:rPr>
        <w:t xml:space="preserve">da kaydının bulunduğu üniversitede </w:t>
      </w:r>
      <w:r w:rsidR="0061007A" w:rsidRPr="008E6D02">
        <w:rPr>
          <w:color w:val="000000" w:themeColor="text1"/>
          <w:sz w:val="24"/>
          <w:szCs w:val="24"/>
        </w:rPr>
        <w:t>eğitim</w:t>
      </w:r>
      <w:r w:rsidRPr="008E6D02">
        <w:rPr>
          <w:color w:val="000000" w:themeColor="text1"/>
          <w:sz w:val="24"/>
          <w:szCs w:val="24"/>
        </w:rPr>
        <w:t xml:space="preserve"> dili Türkçe olan eşdeğer </w:t>
      </w:r>
      <w:r w:rsidRPr="008E6D02">
        <w:rPr>
          <w:color w:val="000000" w:themeColor="text1"/>
          <w:spacing w:val="-3"/>
          <w:sz w:val="24"/>
          <w:szCs w:val="24"/>
        </w:rPr>
        <w:t xml:space="preserve">bir </w:t>
      </w:r>
      <w:r w:rsidRPr="008E6D02">
        <w:rPr>
          <w:color w:val="000000" w:themeColor="text1"/>
          <w:sz w:val="24"/>
          <w:szCs w:val="24"/>
        </w:rPr>
        <w:t xml:space="preserve">programa, eşdeğer programın bulunmaması halinde, yakın programlardan </w:t>
      </w:r>
      <w:r w:rsidRPr="008E6D02">
        <w:rPr>
          <w:color w:val="000000" w:themeColor="text1"/>
          <w:spacing w:val="-3"/>
          <w:sz w:val="24"/>
          <w:szCs w:val="24"/>
        </w:rPr>
        <w:t xml:space="preserve">birine </w:t>
      </w:r>
      <w:r w:rsidR="00177FE5" w:rsidRPr="008E6D02">
        <w:rPr>
          <w:color w:val="000000" w:themeColor="text1"/>
          <w:sz w:val="24"/>
          <w:szCs w:val="24"/>
        </w:rPr>
        <w:t>yerleştirilebilir</w:t>
      </w:r>
      <w:r w:rsidRPr="008E6D02">
        <w:rPr>
          <w:color w:val="000000" w:themeColor="text1"/>
          <w:sz w:val="24"/>
          <w:szCs w:val="24"/>
        </w:rPr>
        <w:t xml:space="preserve">. Ancak bunun için, kayıt yaptırdığı </w:t>
      </w:r>
      <w:r w:rsidRPr="008E6D02">
        <w:rPr>
          <w:color w:val="000000" w:themeColor="text1"/>
          <w:spacing w:val="-3"/>
          <w:sz w:val="24"/>
          <w:szCs w:val="24"/>
        </w:rPr>
        <w:t xml:space="preserve">yıl </w:t>
      </w:r>
      <w:r w:rsidRPr="008E6D02">
        <w:rPr>
          <w:color w:val="000000" w:themeColor="text1"/>
          <w:sz w:val="24"/>
          <w:szCs w:val="24"/>
        </w:rPr>
        <w:t xml:space="preserve">itibarıyla, öğrencinin üniversiteye giriş puanının, yerleştirileceği programa </w:t>
      </w:r>
      <w:r w:rsidRPr="008E6D02">
        <w:rPr>
          <w:color w:val="000000" w:themeColor="text1"/>
          <w:spacing w:val="-3"/>
          <w:sz w:val="24"/>
          <w:szCs w:val="24"/>
        </w:rPr>
        <w:t xml:space="preserve">kayıt </w:t>
      </w:r>
      <w:r w:rsidRPr="008E6D02">
        <w:rPr>
          <w:color w:val="000000" w:themeColor="text1"/>
          <w:sz w:val="24"/>
          <w:szCs w:val="24"/>
        </w:rPr>
        <w:t>yaptırmak için aranan taban puanından düşük olmaması</w:t>
      </w:r>
      <w:r w:rsidRPr="008E6D02">
        <w:rPr>
          <w:color w:val="000000" w:themeColor="text1"/>
          <w:spacing w:val="2"/>
          <w:sz w:val="24"/>
          <w:szCs w:val="24"/>
        </w:rPr>
        <w:t xml:space="preserve"> </w:t>
      </w:r>
      <w:r w:rsidRPr="008E6D02">
        <w:rPr>
          <w:color w:val="000000" w:themeColor="text1"/>
          <w:sz w:val="24"/>
          <w:szCs w:val="24"/>
        </w:rPr>
        <w:t>gerekir.</w:t>
      </w:r>
    </w:p>
    <w:p w14:paraId="601F81D2" w14:textId="77777777" w:rsidR="007638F1" w:rsidRPr="008E6D02" w:rsidRDefault="00393F1E" w:rsidP="00964D5E">
      <w:pPr>
        <w:pStyle w:val="Balk1"/>
        <w:spacing w:line="360" w:lineRule="auto"/>
        <w:rPr>
          <w:color w:val="000000" w:themeColor="text1"/>
          <w:sz w:val="24"/>
          <w:szCs w:val="24"/>
        </w:rPr>
      </w:pPr>
      <w:r w:rsidRPr="008E6D02">
        <w:rPr>
          <w:color w:val="000000" w:themeColor="text1"/>
          <w:sz w:val="24"/>
          <w:szCs w:val="24"/>
        </w:rPr>
        <w:t>Sınav Sonuçlarının İlanı</w:t>
      </w:r>
    </w:p>
    <w:p w14:paraId="33C44BAD" w14:textId="77777777" w:rsidR="007638F1" w:rsidRPr="008E6D02" w:rsidRDefault="00393F1E" w:rsidP="00964D5E">
      <w:pPr>
        <w:pStyle w:val="GvdeMetni"/>
        <w:spacing w:before="73" w:line="360" w:lineRule="auto"/>
        <w:ind w:right="111" w:firstLine="283"/>
        <w:jc w:val="both"/>
        <w:rPr>
          <w:color w:val="000000" w:themeColor="text1"/>
          <w:sz w:val="24"/>
          <w:szCs w:val="24"/>
        </w:rPr>
      </w:pPr>
      <w:r w:rsidRPr="008E6D02">
        <w:rPr>
          <w:b/>
          <w:color w:val="000000" w:themeColor="text1"/>
          <w:sz w:val="24"/>
          <w:szCs w:val="24"/>
        </w:rPr>
        <w:t xml:space="preserve">Madde 15 </w:t>
      </w:r>
      <w:r w:rsidRPr="008E6D02">
        <w:rPr>
          <w:color w:val="000000" w:themeColor="text1"/>
          <w:sz w:val="24"/>
          <w:szCs w:val="24"/>
        </w:rPr>
        <w:t xml:space="preserve">(1) Sınav sonuçları, sınavı </w:t>
      </w:r>
      <w:r w:rsidRPr="008E6D02">
        <w:rPr>
          <w:color w:val="000000" w:themeColor="text1"/>
          <w:spacing w:val="-3"/>
          <w:sz w:val="24"/>
          <w:szCs w:val="24"/>
        </w:rPr>
        <w:t xml:space="preserve">izleyen </w:t>
      </w:r>
      <w:r w:rsidR="0017303F" w:rsidRPr="008E6D02">
        <w:rPr>
          <w:color w:val="000000" w:themeColor="text1"/>
          <w:sz w:val="24"/>
          <w:szCs w:val="24"/>
        </w:rPr>
        <w:t>ilk 14</w:t>
      </w:r>
      <w:r w:rsidRPr="008E6D02">
        <w:rPr>
          <w:color w:val="000000" w:themeColor="text1"/>
          <w:sz w:val="24"/>
          <w:szCs w:val="24"/>
        </w:rPr>
        <w:t xml:space="preserve"> gün içinde bölüm başkanlığının </w:t>
      </w:r>
      <w:r w:rsidRPr="008E6D02">
        <w:rPr>
          <w:color w:val="000000" w:themeColor="text1"/>
          <w:spacing w:val="-3"/>
          <w:sz w:val="24"/>
          <w:szCs w:val="24"/>
        </w:rPr>
        <w:t xml:space="preserve">onayı </w:t>
      </w:r>
      <w:r w:rsidRPr="008E6D02">
        <w:rPr>
          <w:color w:val="000000" w:themeColor="text1"/>
          <w:sz w:val="24"/>
          <w:szCs w:val="24"/>
        </w:rPr>
        <w:t xml:space="preserve">ile ilan edilir. Sınav evrakları ilgili öğretim elemanı tarafından yılsonunda tutanakla bölüm başkanlığına teslim edilir </w:t>
      </w:r>
      <w:r w:rsidRPr="008E6D02">
        <w:rPr>
          <w:color w:val="000000" w:themeColor="text1"/>
          <w:spacing w:val="-3"/>
          <w:sz w:val="24"/>
          <w:szCs w:val="24"/>
        </w:rPr>
        <w:t xml:space="preserve">ve </w:t>
      </w:r>
      <w:r w:rsidRPr="008E6D02">
        <w:rPr>
          <w:color w:val="000000" w:themeColor="text1"/>
          <w:sz w:val="24"/>
          <w:szCs w:val="24"/>
        </w:rPr>
        <w:t xml:space="preserve">iki </w:t>
      </w:r>
      <w:r w:rsidRPr="008E6D02">
        <w:rPr>
          <w:color w:val="000000" w:themeColor="text1"/>
          <w:spacing w:val="-3"/>
          <w:sz w:val="24"/>
          <w:szCs w:val="24"/>
        </w:rPr>
        <w:t xml:space="preserve">yıl </w:t>
      </w:r>
      <w:r w:rsidR="00BE4C3D" w:rsidRPr="008E6D02">
        <w:rPr>
          <w:color w:val="000000" w:themeColor="text1"/>
          <w:sz w:val="24"/>
          <w:szCs w:val="24"/>
        </w:rPr>
        <w:t>sürey</w:t>
      </w:r>
      <w:r w:rsidRPr="008E6D02">
        <w:rPr>
          <w:color w:val="000000" w:themeColor="text1"/>
          <w:sz w:val="24"/>
          <w:szCs w:val="24"/>
        </w:rPr>
        <w:t>le bölüm başkanlığınca muhafaza</w:t>
      </w:r>
      <w:r w:rsidRPr="008E6D02">
        <w:rPr>
          <w:color w:val="000000" w:themeColor="text1"/>
          <w:spacing w:val="5"/>
          <w:sz w:val="24"/>
          <w:szCs w:val="24"/>
        </w:rPr>
        <w:t xml:space="preserve"> </w:t>
      </w:r>
      <w:r w:rsidRPr="008E6D02">
        <w:rPr>
          <w:color w:val="000000" w:themeColor="text1"/>
          <w:sz w:val="24"/>
          <w:szCs w:val="24"/>
        </w:rPr>
        <w:t>edilir.</w:t>
      </w:r>
    </w:p>
    <w:p w14:paraId="0C980564" w14:textId="77777777" w:rsidR="007638F1" w:rsidRPr="008E6D02" w:rsidRDefault="00393F1E" w:rsidP="00964D5E">
      <w:pPr>
        <w:pStyle w:val="Balk1"/>
        <w:spacing w:before="3" w:line="360" w:lineRule="auto"/>
        <w:rPr>
          <w:color w:val="000000" w:themeColor="text1"/>
          <w:sz w:val="24"/>
          <w:szCs w:val="24"/>
        </w:rPr>
      </w:pPr>
      <w:r w:rsidRPr="008E6D02">
        <w:rPr>
          <w:color w:val="000000" w:themeColor="text1"/>
          <w:sz w:val="24"/>
          <w:szCs w:val="24"/>
        </w:rPr>
        <w:t>Sınav Sonuçlarına İtiraz</w:t>
      </w:r>
    </w:p>
    <w:p w14:paraId="3F138321" w14:textId="77777777" w:rsidR="007638F1" w:rsidRPr="008E6D02" w:rsidRDefault="00393F1E" w:rsidP="00964D5E">
      <w:pPr>
        <w:pStyle w:val="GvdeMetni"/>
        <w:spacing w:before="73" w:line="360" w:lineRule="auto"/>
        <w:ind w:right="119" w:firstLine="283"/>
        <w:jc w:val="both"/>
        <w:rPr>
          <w:color w:val="000000" w:themeColor="text1"/>
          <w:sz w:val="24"/>
          <w:szCs w:val="24"/>
        </w:rPr>
      </w:pPr>
      <w:r w:rsidRPr="008E6D02">
        <w:rPr>
          <w:b/>
          <w:color w:val="000000" w:themeColor="text1"/>
          <w:sz w:val="24"/>
          <w:szCs w:val="24"/>
        </w:rPr>
        <w:t xml:space="preserve">Madde </w:t>
      </w:r>
      <w:r w:rsidRPr="008E6D02">
        <w:rPr>
          <w:b/>
          <w:color w:val="000000" w:themeColor="text1"/>
          <w:spacing w:val="-3"/>
          <w:sz w:val="24"/>
          <w:szCs w:val="24"/>
        </w:rPr>
        <w:t xml:space="preserve">16 </w:t>
      </w:r>
      <w:r w:rsidRPr="008E6D02">
        <w:rPr>
          <w:color w:val="000000" w:themeColor="text1"/>
          <w:sz w:val="24"/>
          <w:szCs w:val="24"/>
        </w:rPr>
        <w:t xml:space="preserve">–(1) Arapça hazırlık programında öğrenciler sınav sonuçlarına, ilan edildiği tarihten itibaren en geç 3 iş günü içerisinde dekanlığa dilekçe ile başvurarak itiraz edebilir. Sınav sonuçlarına itiraza </w:t>
      </w:r>
      <w:r w:rsidR="00BE4C3D" w:rsidRPr="008E6D02">
        <w:rPr>
          <w:color w:val="000000" w:themeColor="text1"/>
          <w:sz w:val="24"/>
          <w:szCs w:val="24"/>
        </w:rPr>
        <w:t xml:space="preserve">Adıyaman </w:t>
      </w:r>
      <w:r w:rsidRPr="008E6D02">
        <w:rPr>
          <w:color w:val="000000" w:themeColor="text1"/>
          <w:sz w:val="24"/>
          <w:szCs w:val="24"/>
        </w:rPr>
        <w:t xml:space="preserve">Üniversitesi </w:t>
      </w:r>
      <w:r w:rsidRPr="008E6D02">
        <w:rPr>
          <w:color w:val="000000" w:themeColor="text1"/>
          <w:spacing w:val="-4"/>
          <w:sz w:val="24"/>
          <w:szCs w:val="24"/>
        </w:rPr>
        <w:t xml:space="preserve">Ön </w:t>
      </w:r>
      <w:r w:rsidRPr="008E6D02">
        <w:rPr>
          <w:color w:val="000000" w:themeColor="text1"/>
          <w:sz w:val="24"/>
          <w:szCs w:val="24"/>
        </w:rPr>
        <w:t xml:space="preserve">Lisans </w:t>
      </w:r>
      <w:r w:rsidRPr="008E6D02">
        <w:rPr>
          <w:color w:val="000000" w:themeColor="text1"/>
          <w:spacing w:val="-3"/>
          <w:sz w:val="24"/>
          <w:szCs w:val="24"/>
        </w:rPr>
        <w:t xml:space="preserve">ve </w:t>
      </w:r>
      <w:r w:rsidRPr="008E6D02">
        <w:rPr>
          <w:color w:val="000000" w:themeColor="text1"/>
          <w:sz w:val="24"/>
          <w:szCs w:val="24"/>
        </w:rPr>
        <w:t xml:space="preserve">Lisans Eğitim </w:t>
      </w:r>
      <w:r w:rsidRPr="008E6D02">
        <w:rPr>
          <w:color w:val="000000" w:themeColor="text1"/>
          <w:spacing w:val="-3"/>
          <w:sz w:val="24"/>
          <w:szCs w:val="24"/>
        </w:rPr>
        <w:t xml:space="preserve">ve </w:t>
      </w:r>
      <w:r w:rsidRPr="008E6D02">
        <w:rPr>
          <w:color w:val="000000" w:themeColor="text1"/>
          <w:sz w:val="24"/>
          <w:szCs w:val="24"/>
        </w:rPr>
        <w:t>Öğretim Yönetmeliği hükümlerine göre işlem</w:t>
      </w:r>
      <w:r w:rsidRPr="008E6D02">
        <w:rPr>
          <w:color w:val="000000" w:themeColor="text1"/>
          <w:spacing w:val="-8"/>
          <w:sz w:val="24"/>
          <w:szCs w:val="24"/>
        </w:rPr>
        <w:t xml:space="preserve"> </w:t>
      </w:r>
      <w:r w:rsidRPr="008E6D02">
        <w:rPr>
          <w:color w:val="000000" w:themeColor="text1"/>
          <w:sz w:val="24"/>
          <w:szCs w:val="24"/>
        </w:rPr>
        <w:t>yapılır.</w:t>
      </w:r>
    </w:p>
    <w:p w14:paraId="6A9A4C7F" w14:textId="77777777" w:rsidR="007638F1" w:rsidRPr="008E6D02" w:rsidRDefault="00393F1E" w:rsidP="00964D5E">
      <w:pPr>
        <w:pStyle w:val="Balk1"/>
        <w:spacing w:before="8" w:line="360" w:lineRule="auto"/>
        <w:rPr>
          <w:color w:val="000000" w:themeColor="text1"/>
          <w:sz w:val="24"/>
          <w:szCs w:val="24"/>
        </w:rPr>
      </w:pPr>
      <w:r w:rsidRPr="008E6D02">
        <w:rPr>
          <w:color w:val="000000" w:themeColor="text1"/>
          <w:sz w:val="24"/>
          <w:szCs w:val="24"/>
        </w:rPr>
        <w:t>Başarısızlık Durumu</w:t>
      </w:r>
    </w:p>
    <w:p w14:paraId="3C75973A" w14:textId="77777777" w:rsidR="007638F1" w:rsidRPr="008E6D02" w:rsidRDefault="00393F1E" w:rsidP="00B81E30">
      <w:pPr>
        <w:pStyle w:val="GvdeMetni"/>
        <w:spacing w:before="67" w:line="360" w:lineRule="auto"/>
        <w:ind w:right="109" w:firstLine="283"/>
        <w:jc w:val="both"/>
        <w:rPr>
          <w:color w:val="000000" w:themeColor="text1"/>
          <w:sz w:val="24"/>
          <w:szCs w:val="24"/>
        </w:rPr>
      </w:pPr>
      <w:r w:rsidRPr="008E6D02">
        <w:rPr>
          <w:b/>
          <w:color w:val="000000" w:themeColor="text1"/>
          <w:sz w:val="24"/>
          <w:szCs w:val="24"/>
        </w:rPr>
        <w:t xml:space="preserve">Madde 17 </w:t>
      </w:r>
      <w:r w:rsidRPr="008E6D02">
        <w:rPr>
          <w:color w:val="000000" w:themeColor="text1"/>
          <w:sz w:val="24"/>
          <w:szCs w:val="24"/>
        </w:rPr>
        <w:t xml:space="preserve">– (1) Arapça hazırlık programını, 14/b maddesinde belirtilen süre içerisinde başarı ile tamamlayamamış </w:t>
      </w:r>
      <w:r w:rsidRPr="008E6D02">
        <w:rPr>
          <w:color w:val="000000" w:themeColor="text1"/>
          <w:spacing w:val="-3"/>
          <w:sz w:val="24"/>
          <w:szCs w:val="24"/>
        </w:rPr>
        <w:t xml:space="preserve">ve </w:t>
      </w:r>
      <w:r w:rsidR="00B81E30" w:rsidRPr="008E6D02">
        <w:rPr>
          <w:color w:val="000000" w:themeColor="text1"/>
          <w:sz w:val="24"/>
          <w:szCs w:val="24"/>
        </w:rPr>
        <w:t xml:space="preserve">ikinci yılın sonunda girdiği </w:t>
      </w:r>
      <w:r w:rsidR="00340E07" w:rsidRPr="008E6D02">
        <w:rPr>
          <w:color w:val="000000" w:themeColor="text1"/>
          <w:sz w:val="24"/>
          <w:szCs w:val="24"/>
        </w:rPr>
        <w:t>Arapça</w:t>
      </w:r>
      <w:r w:rsidR="00AA5724" w:rsidRPr="008E6D02">
        <w:rPr>
          <w:color w:val="000000" w:themeColor="text1"/>
          <w:sz w:val="24"/>
          <w:szCs w:val="24"/>
        </w:rPr>
        <w:t xml:space="preserve"> yeterlilik sınavı</w:t>
      </w:r>
      <w:r w:rsidR="007C05F4" w:rsidRPr="008E6D02">
        <w:rPr>
          <w:color w:val="000000" w:themeColor="text1"/>
          <w:sz w:val="24"/>
          <w:szCs w:val="24"/>
        </w:rPr>
        <w:t xml:space="preserve">nda </w:t>
      </w:r>
      <w:r w:rsidRPr="008E6D02">
        <w:rPr>
          <w:color w:val="000000" w:themeColor="text1"/>
          <w:spacing w:val="-3"/>
          <w:sz w:val="24"/>
          <w:szCs w:val="24"/>
        </w:rPr>
        <w:t xml:space="preserve">da </w:t>
      </w:r>
      <w:r w:rsidRPr="008E6D02">
        <w:rPr>
          <w:color w:val="000000" w:themeColor="text1"/>
          <w:sz w:val="24"/>
          <w:szCs w:val="24"/>
        </w:rPr>
        <w:t>geçer not alamamış öğrencilerin bölüm ile ilişiği kesilir.</w:t>
      </w:r>
    </w:p>
    <w:p w14:paraId="063765EA" w14:textId="77777777" w:rsidR="007638F1" w:rsidRPr="008E6D02" w:rsidRDefault="00393F1E" w:rsidP="00964D5E">
      <w:pPr>
        <w:pStyle w:val="Balk1"/>
        <w:spacing w:before="8" w:line="360" w:lineRule="auto"/>
        <w:rPr>
          <w:color w:val="000000" w:themeColor="text1"/>
          <w:sz w:val="24"/>
          <w:szCs w:val="24"/>
        </w:rPr>
      </w:pPr>
      <w:r w:rsidRPr="008E6D02">
        <w:rPr>
          <w:color w:val="000000" w:themeColor="text1"/>
          <w:sz w:val="24"/>
          <w:szCs w:val="24"/>
        </w:rPr>
        <w:t>Öğrenime Ara Verme</w:t>
      </w:r>
    </w:p>
    <w:p w14:paraId="336795D1" w14:textId="0C5A57E3" w:rsidR="007638F1" w:rsidRPr="008E6D02" w:rsidRDefault="00393F1E" w:rsidP="00FB3375">
      <w:pPr>
        <w:pStyle w:val="GvdeMetni"/>
        <w:spacing w:line="360" w:lineRule="auto"/>
        <w:ind w:right="108" w:firstLine="283"/>
        <w:jc w:val="both"/>
        <w:rPr>
          <w:color w:val="000000" w:themeColor="text1"/>
          <w:sz w:val="24"/>
          <w:szCs w:val="24"/>
        </w:rPr>
      </w:pPr>
      <w:r w:rsidRPr="008E6D02">
        <w:rPr>
          <w:b/>
          <w:color w:val="000000" w:themeColor="text1"/>
          <w:sz w:val="24"/>
          <w:szCs w:val="24"/>
        </w:rPr>
        <w:t xml:space="preserve">Madde 18 </w:t>
      </w:r>
      <w:r w:rsidRPr="008E6D02">
        <w:rPr>
          <w:color w:val="000000" w:themeColor="text1"/>
          <w:sz w:val="24"/>
          <w:szCs w:val="24"/>
        </w:rPr>
        <w:t>– (1) Arapça hazırlık programı öğrencilerine yarıyıl izni verilmez. Ancak geçerli ve haklı mazereti olan öğrencilere, bölüm kurulunun önerisi ve fakülte yönetim kurulunun kararıyla bir defaya mah</w:t>
      </w:r>
      <w:r w:rsidR="008A6541" w:rsidRPr="008E6D02">
        <w:rPr>
          <w:color w:val="000000" w:themeColor="text1"/>
          <w:sz w:val="24"/>
          <w:szCs w:val="24"/>
        </w:rPr>
        <w:t>sus olarak ve</w:t>
      </w:r>
      <w:r w:rsidR="00A31129">
        <w:rPr>
          <w:color w:val="000000" w:themeColor="text1"/>
          <w:sz w:val="24"/>
          <w:szCs w:val="24"/>
        </w:rPr>
        <w:t xml:space="preserve"> </w:t>
      </w:r>
      <w:r w:rsidR="008A6541" w:rsidRPr="008E6D02">
        <w:rPr>
          <w:color w:val="000000" w:themeColor="text1"/>
          <w:sz w:val="24"/>
          <w:szCs w:val="24"/>
        </w:rPr>
        <w:t>sadece</w:t>
      </w:r>
      <w:r w:rsidRPr="008E6D02">
        <w:rPr>
          <w:color w:val="000000" w:themeColor="text1"/>
          <w:sz w:val="24"/>
          <w:szCs w:val="24"/>
        </w:rPr>
        <w:t xml:space="preserve"> iki yarıyıl süre ile öğrenimlerine ara verme izni verilebilir. Öğrenime ara verme izni müracaatının ilk ara sınavların başlangıç tarihinden önce yapılması gerekir. Öğrenime ara verme izni alan öğrenciler, derslere ve sınavlara giremez ve öğrenim harçlarına ilişkin hususlarda haklarında ilgili mevzuat hükümleri uygulanır. Bu öğrenciler, bir sonraki eğitim-öğretim yılında Arapça hazırlık programına devam ederler.</w:t>
      </w:r>
    </w:p>
    <w:p w14:paraId="27EB4127" w14:textId="77777777" w:rsidR="007638F1" w:rsidRPr="008E6D02" w:rsidRDefault="00393F1E" w:rsidP="00964D5E">
      <w:pPr>
        <w:pStyle w:val="Balk1"/>
        <w:spacing w:line="360" w:lineRule="auto"/>
        <w:rPr>
          <w:color w:val="000000" w:themeColor="text1"/>
          <w:sz w:val="24"/>
          <w:szCs w:val="24"/>
        </w:rPr>
      </w:pPr>
      <w:r w:rsidRPr="008E6D02">
        <w:rPr>
          <w:color w:val="000000" w:themeColor="text1"/>
          <w:sz w:val="24"/>
          <w:szCs w:val="24"/>
        </w:rPr>
        <w:t>Kayıt Yenileme</w:t>
      </w:r>
    </w:p>
    <w:p w14:paraId="072F40ED" w14:textId="77777777" w:rsidR="007638F1" w:rsidRPr="008E6D02" w:rsidRDefault="00393F1E" w:rsidP="002021E9">
      <w:pPr>
        <w:pStyle w:val="GvdeMetni"/>
        <w:spacing w:before="73" w:line="360" w:lineRule="auto"/>
        <w:ind w:firstLine="283"/>
        <w:jc w:val="both"/>
        <w:rPr>
          <w:color w:val="000000" w:themeColor="text1"/>
          <w:sz w:val="24"/>
          <w:szCs w:val="24"/>
        </w:rPr>
      </w:pPr>
      <w:r w:rsidRPr="008E6D02">
        <w:rPr>
          <w:b/>
          <w:color w:val="000000" w:themeColor="text1"/>
          <w:sz w:val="24"/>
          <w:szCs w:val="24"/>
        </w:rPr>
        <w:t xml:space="preserve">Madde 19 </w:t>
      </w:r>
      <w:r w:rsidRPr="008E6D02">
        <w:rPr>
          <w:color w:val="000000" w:themeColor="text1"/>
          <w:sz w:val="24"/>
          <w:szCs w:val="24"/>
        </w:rPr>
        <w:t xml:space="preserve">– (1) Kayıt yenilemede öğrencilere </w:t>
      </w:r>
      <w:r w:rsidR="00BE4C3D" w:rsidRPr="008E6D02">
        <w:rPr>
          <w:color w:val="000000" w:themeColor="text1"/>
          <w:sz w:val="24"/>
          <w:szCs w:val="24"/>
        </w:rPr>
        <w:t xml:space="preserve">Adıyaman </w:t>
      </w:r>
      <w:r w:rsidRPr="008E6D02">
        <w:rPr>
          <w:color w:val="000000" w:themeColor="text1"/>
          <w:sz w:val="24"/>
          <w:szCs w:val="24"/>
        </w:rPr>
        <w:t>Üniversitesi Ön Lisans ve Lisans Eğitim ve Öğretim Yönetmeliğinin ilgili hükümleri uygulanır.</w:t>
      </w:r>
    </w:p>
    <w:p w14:paraId="3ADA69B6" w14:textId="77777777" w:rsidR="007638F1" w:rsidRPr="008E6D02" w:rsidRDefault="00393F1E" w:rsidP="00964D5E">
      <w:pPr>
        <w:pStyle w:val="Balk1"/>
        <w:spacing w:before="1" w:line="360" w:lineRule="auto"/>
        <w:rPr>
          <w:color w:val="000000" w:themeColor="text1"/>
          <w:sz w:val="24"/>
          <w:szCs w:val="24"/>
        </w:rPr>
      </w:pPr>
      <w:r w:rsidRPr="008E6D02">
        <w:rPr>
          <w:color w:val="000000" w:themeColor="text1"/>
          <w:sz w:val="24"/>
          <w:szCs w:val="24"/>
        </w:rPr>
        <w:t>Yatay Ve Dikey Geçişler</w:t>
      </w:r>
    </w:p>
    <w:p w14:paraId="68164BFF" w14:textId="77777777" w:rsidR="007638F1" w:rsidRPr="008E6D02" w:rsidRDefault="00393F1E" w:rsidP="00964D5E">
      <w:pPr>
        <w:pStyle w:val="GvdeMetni"/>
        <w:spacing w:line="360" w:lineRule="auto"/>
        <w:ind w:right="107" w:firstLine="283"/>
        <w:jc w:val="both"/>
        <w:rPr>
          <w:color w:val="000000" w:themeColor="text1"/>
          <w:sz w:val="24"/>
          <w:szCs w:val="24"/>
        </w:rPr>
      </w:pPr>
      <w:r w:rsidRPr="008E6D02">
        <w:rPr>
          <w:b/>
          <w:color w:val="000000" w:themeColor="text1"/>
          <w:sz w:val="24"/>
          <w:szCs w:val="24"/>
        </w:rPr>
        <w:t xml:space="preserve">Madde 20 </w:t>
      </w:r>
      <w:r w:rsidRPr="008E6D02">
        <w:rPr>
          <w:color w:val="000000" w:themeColor="text1"/>
          <w:sz w:val="24"/>
          <w:szCs w:val="24"/>
        </w:rPr>
        <w:t xml:space="preserve">– (1) Yatay ve dikey geçişle gelen öğrencilerin; nakil yaptırdıkları öğretim kurumlarından, Arapça hazırlık programından muafiyet veya başarı belgesi getirmeleri gerekir. Arapça hazırlık programından muafiyet veya başarı belgesi getirmeyen öğrenciler, </w:t>
      </w:r>
      <w:r w:rsidR="000D059A" w:rsidRPr="008E6D02">
        <w:rPr>
          <w:color w:val="000000" w:themeColor="text1"/>
          <w:sz w:val="24"/>
          <w:szCs w:val="24"/>
        </w:rPr>
        <w:t>anabilim dalı</w:t>
      </w:r>
      <w:r w:rsidRPr="008E6D02">
        <w:rPr>
          <w:color w:val="000000" w:themeColor="text1"/>
          <w:sz w:val="24"/>
          <w:szCs w:val="24"/>
        </w:rPr>
        <w:t xml:space="preserve"> tarafından yapılan Arapça hazırlık </w:t>
      </w:r>
      <w:r w:rsidR="00A26222" w:rsidRPr="008E6D02">
        <w:rPr>
          <w:color w:val="000000" w:themeColor="text1"/>
          <w:sz w:val="24"/>
          <w:szCs w:val="24"/>
        </w:rPr>
        <w:t>yeterlilik</w:t>
      </w:r>
      <w:r w:rsidRPr="008E6D02">
        <w:rPr>
          <w:color w:val="000000" w:themeColor="text1"/>
          <w:sz w:val="24"/>
          <w:szCs w:val="24"/>
        </w:rPr>
        <w:t xml:space="preserve"> sınavında başarısız olmaları halinde Arapça </w:t>
      </w:r>
      <w:r w:rsidRPr="008E6D02">
        <w:rPr>
          <w:color w:val="000000" w:themeColor="text1"/>
          <w:sz w:val="24"/>
          <w:szCs w:val="24"/>
        </w:rPr>
        <w:lastRenderedPageBreak/>
        <w:t>hazırlık programına alınırlar.</w:t>
      </w:r>
    </w:p>
    <w:p w14:paraId="3A6E7085" w14:textId="77777777" w:rsidR="007638F1" w:rsidRPr="008E6D02" w:rsidRDefault="00393F1E" w:rsidP="00964D5E">
      <w:pPr>
        <w:pStyle w:val="Balk1"/>
        <w:spacing w:before="4" w:line="360" w:lineRule="auto"/>
        <w:rPr>
          <w:color w:val="000000" w:themeColor="text1"/>
          <w:sz w:val="24"/>
          <w:szCs w:val="24"/>
        </w:rPr>
      </w:pPr>
      <w:r w:rsidRPr="008E6D02">
        <w:rPr>
          <w:color w:val="000000" w:themeColor="text1"/>
          <w:sz w:val="24"/>
          <w:szCs w:val="24"/>
        </w:rPr>
        <w:t>DÖRDÜNCÜ BÖLÜM</w:t>
      </w:r>
    </w:p>
    <w:p w14:paraId="39DF73F6" w14:textId="77777777" w:rsidR="007638F1" w:rsidRPr="008E6D02" w:rsidRDefault="00393F1E" w:rsidP="00964D5E">
      <w:pPr>
        <w:spacing w:before="68" w:line="360" w:lineRule="auto"/>
        <w:ind w:left="460"/>
        <w:rPr>
          <w:b/>
          <w:color w:val="000000" w:themeColor="text1"/>
          <w:sz w:val="24"/>
          <w:szCs w:val="24"/>
        </w:rPr>
      </w:pPr>
      <w:r w:rsidRPr="008E6D02">
        <w:rPr>
          <w:b/>
          <w:color w:val="000000" w:themeColor="text1"/>
          <w:sz w:val="24"/>
          <w:szCs w:val="24"/>
        </w:rPr>
        <w:t>Çeşitli ve Son Hükümler</w:t>
      </w:r>
    </w:p>
    <w:p w14:paraId="4C706F72" w14:textId="77777777" w:rsidR="007638F1" w:rsidRPr="008E6D02" w:rsidRDefault="00393F1E" w:rsidP="00964D5E">
      <w:pPr>
        <w:pStyle w:val="GvdeMetni"/>
        <w:spacing w:line="360" w:lineRule="auto"/>
        <w:ind w:left="460" w:firstLine="0"/>
        <w:rPr>
          <w:color w:val="000000" w:themeColor="text1"/>
          <w:sz w:val="24"/>
          <w:szCs w:val="24"/>
        </w:rPr>
      </w:pPr>
      <w:r w:rsidRPr="008E6D02">
        <w:rPr>
          <w:color w:val="000000" w:themeColor="text1"/>
          <w:sz w:val="24"/>
          <w:szCs w:val="24"/>
        </w:rPr>
        <w:t>Bu Yönergede Yer Almayan Hususlar</w:t>
      </w:r>
    </w:p>
    <w:p w14:paraId="10704268" w14:textId="77777777" w:rsidR="007638F1" w:rsidRPr="008E6D02" w:rsidRDefault="00393F1E" w:rsidP="00964D5E">
      <w:pPr>
        <w:pStyle w:val="GvdeMetni"/>
        <w:spacing w:before="73" w:line="360" w:lineRule="auto"/>
        <w:ind w:right="110" w:firstLine="283"/>
        <w:jc w:val="both"/>
        <w:rPr>
          <w:color w:val="000000" w:themeColor="text1"/>
          <w:sz w:val="24"/>
          <w:szCs w:val="24"/>
        </w:rPr>
      </w:pPr>
      <w:r w:rsidRPr="008E6D02">
        <w:rPr>
          <w:b/>
          <w:color w:val="000000" w:themeColor="text1"/>
          <w:sz w:val="24"/>
          <w:szCs w:val="24"/>
        </w:rPr>
        <w:t xml:space="preserve">Madde 21- </w:t>
      </w:r>
      <w:r w:rsidRPr="008E6D02">
        <w:rPr>
          <w:color w:val="000000" w:themeColor="text1"/>
          <w:sz w:val="24"/>
          <w:szCs w:val="24"/>
        </w:rPr>
        <w:t xml:space="preserve">Bu Yönergede yer almayan hususlar hakkında Yükseköğretim Kurumlarında Yabancı Dil Öğretimi ve Yabancı Dille Öğretim Yapılmasında Uyulacak Esaslara ilişkin Yönetmelik ve </w:t>
      </w:r>
      <w:r w:rsidR="00BE4C3D" w:rsidRPr="008E6D02">
        <w:rPr>
          <w:color w:val="000000" w:themeColor="text1"/>
          <w:sz w:val="24"/>
          <w:szCs w:val="24"/>
        </w:rPr>
        <w:t>Adıyaman</w:t>
      </w:r>
      <w:r w:rsidRPr="008E6D02">
        <w:rPr>
          <w:color w:val="000000" w:themeColor="text1"/>
          <w:sz w:val="24"/>
          <w:szCs w:val="24"/>
        </w:rPr>
        <w:t xml:space="preserve"> Üniversitesi Ön lisans-Lisans Eğitim-Öğretim Yönetmeliği hükümleri uygulanır.</w:t>
      </w:r>
    </w:p>
    <w:p w14:paraId="3DB04907" w14:textId="77777777" w:rsidR="007638F1" w:rsidRPr="008E6D02" w:rsidRDefault="00393F1E" w:rsidP="00964D5E">
      <w:pPr>
        <w:pStyle w:val="Balk1"/>
        <w:spacing w:before="3" w:line="360" w:lineRule="auto"/>
        <w:rPr>
          <w:color w:val="000000" w:themeColor="text1"/>
          <w:sz w:val="24"/>
          <w:szCs w:val="24"/>
        </w:rPr>
      </w:pPr>
      <w:r w:rsidRPr="008E6D02">
        <w:rPr>
          <w:color w:val="000000" w:themeColor="text1"/>
          <w:sz w:val="24"/>
          <w:szCs w:val="24"/>
        </w:rPr>
        <w:t>Yürürlük</w:t>
      </w:r>
    </w:p>
    <w:p w14:paraId="2EEE62B1" w14:textId="77777777" w:rsidR="007638F1" w:rsidRPr="008E6D02" w:rsidRDefault="00393F1E" w:rsidP="003017CD">
      <w:pPr>
        <w:pStyle w:val="GvdeMetni"/>
        <w:spacing w:before="72" w:line="360" w:lineRule="auto"/>
        <w:ind w:firstLine="283"/>
        <w:jc w:val="both"/>
        <w:rPr>
          <w:color w:val="000000" w:themeColor="text1"/>
          <w:sz w:val="24"/>
          <w:szCs w:val="24"/>
        </w:rPr>
      </w:pPr>
      <w:r w:rsidRPr="008E6D02">
        <w:rPr>
          <w:b/>
          <w:color w:val="000000" w:themeColor="text1"/>
          <w:sz w:val="24"/>
          <w:szCs w:val="24"/>
        </w:rPr>
        <w:t xml:space="preserve">Madde 22- </w:t>
      </w:r>
      <w:r w:rsidRPr="008E6D02">
        <w:rPr>
          <w:color w:val="000000" w:themeColor="text1"/>
          <w:sz w:val="24"/>
          <w:szCs w:val="24"/>
        </w:rPr>
        <w:t>Bu yönerge hükümleri Üniversite Senatosunca onaylandığı tarihi takip eden eğitim-öğretim yılı itibariyle yürürlüğe girer.</w:t>
      </w:r>
    </w:p>
    <w:p w14:paraId="0A4CEF47" w14:textId="77777777" w:rsidR="007638F1" w:rsidRPr="008E6D02" w:rsidRDefault="00393F1E" w:rsidP="00964D5E">
      <w:pPr>
        <w:pStyle w:val="Balk1"/>
        <w:spacing w:before="2" w:line="360" w:lineRule="auto"/>
        <w:rPr>
          <w:color w:val="000000" w:themeColor="text1"/>
          <w:sz w:val="24"/>
          <w:szCs w:val="24"/>
        </w:rPr>
      </w:pPr>
      <w:r w:rsidRPr="008E6D02">
        <w:rPr>
          <w:color w:val="000000" w:themeColor="text1"/>
          <w:sz w:val="24"/>
          <w:szCs w:val="24"/>
        </w:rPr>
        <w:t>Yürütme</w:t>
      </w:r>
    </w:p>
    <w:p w14:paraId="44843B81" w14:textId="77777777" w:rsidR="007638F1" w:rsidRPr="008E6D02" w:rsidRDefault="00393F1E" w:rsidP="00964D5E">
      <w:pPr>
        <w:pStyle w:val="GvdeMetni"/>
        <w:spacing w:before="73" w:line="360" w:lineRule="auto"/>
        <w:ind w:left="460" w:firstLine="0"/>
        <w:rPr>
          <w:color w:val="000000" w:themeColor="text1"/>
          <w:sz w:val="24"/>
          <w:szCs w:val="24"/>
        </w:rPr>
      </w:pPr>
      <w:r w:rsidRPr="008E6D02">
        <w:rPr>
          <w:b/>
          <w:color w:val="000000" w:themeColor="text1"/>
          <w:sz w:val="24"/>
          <w:szCs w:val="24"/>
        </w:rPr>
        <w:t xml:space="preserve">Madde 23- </w:t>
      </w:r>
      <w:r w:rsidRPr="008E6D02">
        <w:rPr>
          <w:color w:val="000000" w:themeColor="text1"/>
          <w:sz w:val="24"/>
          <w:szCs w:val="24"/>
        </w:rPr>
        <w:t xml:space="preserve">Bu Yönerge hükümlerini </w:t>
      </w:r>
      <w:r w:rsidR="00BE4C3D" w:rsidRPr="008E6D02">
        <w:rPr>
          <w:color w:val="000000" w:themeColor="text1"/>
          <w:sz w:val="24"/>
          <w:szCs w:val="24"/>
        </w:rPr>
        <w:t>Adıyaman</w:t>
      </w:r>
      <w:r w:rsidRPr="008E6D02">
        <w:rPr>
          <w:color w:val="000000" w:themeColor="text1"/>
          <w:sz w:val="24"/>
          <w:szCs w:val="24"/>
        </w:rPr>
        <w:t xml:space="preserve"> Üniversitesi Rektörü yürütür.</w:t>
      </w:r>
    </w:p>
    <w:sectPr w:rsidR="007638F1" w:rsidRPr="008E6D02">
      <w:pgSz w:w="11910" w:h="16840"/>
      <w:pgMar w:top="1320" w:right="13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77F7"/>
    <w:multiLevelType w:val="hybridMultilevel"/>
    <w:tmpl w:val="26AAC052"/>
    <w:lvl w:ilvl="0" w:tplc="7BA636AA">
      <w:start w:val="1"/>
      <w:numFmt w:val="decimal"/>
      <w:lvlText w:val="(%1)"/>
      <w:lvlJc w:val="left"/>
      <w:pPr>
        <w:ind w:left="176" w:hanging="423"/>
      </w:pPr>
      <w:rPr>
        <w:rFonts w:ascii="Times New Roman" w:eastAsia="Times New Roman" w:hAnsi="Times New Roman" w:cs="Times New Roman" w:hint="default"/>
        <w:b/>
        <w:bCs/>
        <w:w w:val="100"/>
        <w:sz w:val="20"/>
        <w:szCs w:val="20"/>
        <w:lang w:val="tr-TR" w:eastAsia="tr-TR" w:bidi="tr-TR"/>
      </w:rPr>
    </w:lvl>
    <w:lvl w:ilvl="1" w:tplc="8B5E3C68">
      <w:numFmt w:val="bullet"/>
      <w:lvlText w:val="•"/>
      <w:lvlJc w:val="left"/>
      <w:pPr>
        <w:ind w:left="1098" w:hanging="423"/>
      </w:pPr>
      <w:rPr>
        <w:rFonts w:hint="default"/>
        <w:lang w:val="tr-TR" w:eastAsia="tr-TR" w:bidi="tr-TR"/>
      </w:rPr>
    </w:lvl>
    <w:lvl w:ilvl="2" w:tplc="DF50A49E">
      <w:numFmt w:val="bullet"/>
      <w:lvlText w:val="•"/>
      <w:lvlJc w:val="left"/>
      <w:pPr>
        <w:ind w:left="2016" w:hanging="423"/>
      </w:pPr>
      <w:rPr>
        <w:rFonts w:hint="default"/>
        <w:lang w:val="tr-TR" w:eastAsia="tr-TR" w:bidi="tr-TR"/>
      </w:rPr>
    </w:lvl>
    <w:lvl w:ilvl="3" w:tplc="AF583176">
      <w:numFmt w:val="bullet"/>
      <w:lvlText w:val="•"/>
      <w:lvlJc w:val="left"/>
      <w:pPr>
        <w:ind w:left="2935" w:hanging="423"/>
      </w:pPr>
      <w:rPr>
        <w:rFonts w:hint="default"/>
        <w:lang w:val="tr-TR" w:eastAsia="tr-TR" w:bidi="tr-TR"/>
      </w:rPr>
    </w:lvl>
    <w:lvl w:ilvl="4" w:tplc="F94A2D54">
      <w:numFmt w:val="bullet"/>
      <w:lvlText w:val="•"/>
      <w:lvlJc w:val="left"/>
      <w:pPr>
        <w:ind w:left="3853" w:hanging="423"/>
      </w:pPr>
      <w:rPr>
        <w:rFonts w:hint="default"/>
        <w:lang w:val="tr-TR" w:eastAsia="tr-TR" w:bidi="tr-TR"/>
      </w:rPr>
    </w:lvl>
    <w:lvl w:ilvl="5" w:tplc="3F74D9AC">
      <w:numFmt w:val="bullet"/>
      <w:lvlText w:val="•"/>
      <w:lvlJc w:val="left"/>
      <w:pPr>
        <w:ind w:left="4772" w:hanging="423"/>
      </w:pPr>
      <w:rPr>
        <w:rFonts w:hint="default"/>
        <w:lang w:val="tr-TR" w:eastAsia="tr-TR" w:bidi="tr-TR"/>
      </w:rPr>
    </w:lvl>
    <w:lvl w:ilvl="6" w:tplc="27AA1042">
      <w:numFmt w:val="bullet"/>
      <w:lvlText w:val="•"/>
      <w:lvlJc w:val="left"/>
      <w:pPr>
        <w:ind w:left="5690" w:hanging="423"/>
      </w:pPr>
      <w:rPr>
        <w:rFonts w:hint="default"/>
        <w:lang w:val="tr-TR" w:eastAsia="tr-TR" w:bidi="tr-TR"/>
      </w:rPr>
    </w:lvl>
    <w:lvl w:ilvl="7" w:tplc="1B981E7A">
      <w:numFmt w:val="bullet"/>
      <w:lvlText w:val="•"/>
      <w:lvlJc w:val="left"/>
      <w:pPr>
        <w:ind w:left="6608" w:hanging="423"/>
      </w:pPr>
      <w:rPr>
        <w:rFonts w:hint="default"/>
        <w:lang w:val="tr-TR" w:eastAsia="tr-TR" w:bidi="tr-TR"/>
      </w:rPr>
    </w:lvl>
    <w:lvl w:ilvl="8" w:tplc="A05C7B68">
      <w:numFmt w:val="bullet"/>
      <w:lvlText w:val="•"/>
      <w:lvlJc w:val="left"/>
      <w:pPr>
        <w:ind w:left="7527" w:hanging="423"/>
      </w:pPr>
      <w:rPr>
        <w:rFonts w:hint="default"/>
        <w:lang w:val="tr-TR" w:eastAsia="tr-TR" w:bidi="tr-TR"/>
      </w:rPr>
    </w:lvl>
  </w:abstractNum>
  <w:abstractNum w:abstractNumId="1" w15:restartNumberingAfterBreak="0">
    <w:nsid w:val="3D632FB5"/>
    <w:multiLevelType w:val="hybridMultilevel"/>
    <w:tmpl w:val="BCBE714C"/>
    <w:lvl w:ilvl="0" w:tplc="073E5186">
      <w:start w:val="1"/>
      <w:numFmt w:val="lowerLetter"/>
      <w:lvlText w:val="%1)"/>
      <w:lvlJc w:val="left"/>
      <w:pPr>
        <w:ind w:left="671" w:hanging="212"/>
      </w:pPr>
      <w:rPr>
        <w:rFonts w:ascii="Times New Roman" w:eastAsia="Times New Roman" w:hAnsi="Times New Roman" w:cs="Times New Roman" w:hint="default"/>
        <w:spacing w:val="0"/>
        <w:w w:val="100"/>
        <w:sz w:val="20"/>
        <w:szCs w:val="20"/>
        <w:lang w:val="tr-TR" w:eastAsia="tr-TR" w:bidi="tr-TR"/>
      </w:rPr>
    </w:lvl>
    <w:lvl w:ilvl="1" w:tplc="E90C2600">
      <w:numFmt w:val="bullet"/>
      <w:lvlText w:val="•"/>
      <w:lvlJc w:val="left"/>
      <w:pPr>
        <w:ind w:left="1548" w:hanging="212"/>
      </w:pPr>
      <w:rPr>
        <w:rFonts w:hint="default"/>
        <w:lang w:val="tr-TR" w:eastAsia="tr-TR" w:bidi="tr-TR"/>
      </w:rPr>
    </w:lvl>
    <w:lvl w:ilvl="2" w:tplc="2202F920">
      <w:numFmt w:val="bullet"/>
      <w:lvlText w:val="•"/>
      <w:lvlJc w:val="left"/>
      <w:pPr>
        <w:ind w:left="2416" w:hanging="212"/>
      </w:pPr>
      <w:rPr>
        <w:rFonts w:hint="default"/>
        <w:lang w:val="tr-TR" w:eastAsia="tr-TR" w:bidi="tr-TR"/>
      </w:rPr>
    </w:lvl>
    <w:lvl w:ilvl="3" w:tplc="DF86D9CE">
      <w:numFmt w:val="bullet"/>
      <w:lvlText w:val="•"/>
      <w:lvlJc w:val="left"/>
      <w:pPr>
        <w:ind w:left="3285" w:hanging="212"/>
      </w:pPr>
      <w:rPr>
        <w:rFonts w:hint="default"/>
        <w:lang w:val="tr-TR" w:eastAsia="tr-TR" w:bidi="tr-TR"/>
      </w:rPr>
    </w:lvl>
    <w:lvl w:ilvl="4" w:tplc="46EA1594">
      <w:numFmt w:val="bullet"/>
      <w:lvlText w:val="•"/>
      <w:lvlJc w:val="left"/>
      <w:pPr>
        <w:ind w:left="4153" w:hanging="212"/>
      </w:pPr>
      <w:rPr>
        <w:rFonts w:hint="default"/>
        <w:lang w:val="tr-TR" w:eastAsia="tr-TR" w:bidi="tr-TR"/>
      </w:rPr>
    </w:lvl>
    <w:lvl w:ilvl="5" w:tplc="34A4E338">
      <w:numFmt w:val="bullet"/>
      <w:lvlText w:val="•"/>
      <w:lvlJc w:val="left"/>
      <w:pPr>
        <w:ind w:left="5022" w:hanging="212"/>
      </w:pPr>
      <w:rPr>
        <w:rFonts w:hint="default"/>
        <w:lang w:val="tr-TR" w:eastAsia="tr-TR" w:bidi="tr-TR"/>
      </w:rPr>
    </w:lvl>
    <w:lvl w:ilvl="6" w:tplc="76DE85A8">
      <w:numFmt w:val="bullet"/>
      <w:lvlText w:val="•"/>
      <w:lvlJc w:val="left"/>
      <w:pPr>
        <w:ind w:left="5890" w:hanging="212"/>
      </w:pPr>
      <w:rPr>
        <w:rFonts w:hint="default"/>
        <w:lang w:val="tr-TR" w:eastAsia="tr-TR" w:bidi="tr-TR"/>
      </w:rPr>
    </w:lvl>
    <w:lvl w:ilvl="7" w:tplc="F5E01DD8">
      <w:numFmt w:val="bullet"/>
      <w:lvlText w:val="•"/>
      <w:lvlJc w:val="left"/>
      <w:pPr>
        <w:ind w:left="6758" w:hanging="212"/>
      </w:pPr>
      <w:rPr>
        <w:rFonts w:hint="default"/>
        <w:lang w:val="tr-TR" w:eastAsia="tr-TR" w:bidi="tr-TR"/>
      </w:rPr>
    </w:lvl>
    <w:lvl w:ilvl="8" w:tplc="6F6A976C">
      <w:numFmt w:val="bullet"/>
      <w:lvlText w:val="•"/>
      <w:lvlJc w:val="left"/>
      <w:pPr>
        <w:ind w:left="7627" w:hanging="212"/>
      </w:pPr>
      <w:rPr>
        <w:rFonts w:hint="default"/>
        <w:lang w:val="tr-TR" w:eastAsia="tr-TR" w:bidi="tr-TR"/>
      </w:rPr>
    </w:lvl>
  </w:abstractNum>
  <w:abstractNum w:abstractNumId="2" w15:restartNumberingAfterBreak="0">
    <w:nsid w:val="407766F3"/>
    <w:multiLevelType w:val="hybridMultilevel"/>
    <w:tmpl w:val="A2AC37E8"/>
    <w:lvl w:ilvl="0" w:tplc="1026F448">
      <w:start w:val="1"/>
      <w:numFmt w:val="lowerLetter"/>
      <w:lvlText w:val="%1)"/>
      <w:lvlJc w:val="left"/>
      <w:pPr>
        <w:ind w:left="176" w:hanging="212"/>
      </w:pPr>
      <w:rPr>
        <w:rFonts w:ascii="Times New Roman" w:eastAsia="Times New Roman" w:hAnsi="Times New Roman" w:cs="Times New Roman" w:hint="default"/>
        <w:spacing w:val="0"/>
        <w:w w:val="100"/>
        <w:sz w:val="20"/>
        <w:szCs w:val="20"/>
        <w:lang w:val="tr-TR" w:eastAsia="tr-TR" w:bidi="tr-TR"/>
      </w:rPr>
    </w:lvl>
    <w:lvl w:ilvl="1" w:tplc="FA26284A">
      <w:numFmt w:val="bullet"/>
      <w:lvlText w:val="•"/>
      <w:lvlJc w:val="left"/>
      <w:pPr>
        <w:ind w:left="1098" w:hanging="212"/>
      </w:pPr>
      <w:rPr>
        <w:rFonts w:hint="default"/>
        <w:lang w:val="tr-TR" w:eastAsia="tr-TR" w:bidi="tr-TR"/>
      </w:rPr>
    </w:lvl>
    <w:lvl w:ilvl="2" w:tplc="F49A52DA">
      <w:numFmt w:val="bullet"/>
      <w:lvlText w:val="•"/>
      <w:lvlJc w:val="left"/>
      <w:pPr>
        <w:ind w:left="2016" w:hanging="212"/>
      </w:pPr>
      <w:rPr>
        <w:rFonts w:hint="default"/>
        <w:lang w:val="tr-TR" w:eastAsia="tr-TR" w:bidi="tr-TR"/>
      </w:rPr>
    </w:lvl>
    <w:lvl w:ilvl="3" w:tplc="E43A034C">
      <w:numFmt w:val="bullet"/>
      <w:lvlText w:val="•"/>
      <w:lvlJc w:val="left"/>
      <w:pPr>
        <w:ind w:left="2935" w:hanging="212"/>
      </w:pPr>
      <w:rPr>
        <w:rFonts w:hint="default"/>
        <w:lang w:val="tr-TR" w:eastAsia="tr-TR" w:bidi="tr-TR"/>
      </w:rPr>
    </w:lvl>
    <w:lvl w:ilvl="4" w:tplc="E38644B4">
      <w:numFmt w:val="bullet"/>
      <w:lvlText w:val="•"/>
      <w:lvlJc w:val="left"/>
      <w:pPr>
        <w:ind w:left="3853" w:hanging="212"/>
      </w:pPr>
      <w:rPr>
        <w:rFonts w:hint="default"/>
        <w:lang w:val="tr-TR" w:eastAsia="tr-TR" w:bidi="tr-TR"/>
      </w:rPr>
    </w:lvl>
    <w:lvl w:ilvl="5" w:tplc="FA0E716A">
      <w:numFmt w:val="bullet"/>
      <w:lvlText w:val="•"/>
      <w:lvlJc w:val="left"/>
      <w:pPr>
        <w:ind w:left="4772" w:hanging="212"/>
      </w:pPr>
      <w:rPr>
        <w:rFonts w:hint="default"/>
        <w:lang w:val="tr-TR" w:eastAsia="tr-TR" w:bidi="tr-TR"/>
      </w:rPr>
    </w:lvl>
    <w:lvl w:ilvl="6" w:tplc="7C9272A2">
      <w:numFmt w:val="bullet"/>
      <w:lvlText w:val="•"/>
      <w:lvlJc w:val="left"/>
      <w:pPr>
        <w:ind w:left="5690" w:hanging="212"/>
      </w:pPr>
      <w:rPr>
        <w:rFonts w:hint="default"/>
        <w:lang w:val="tr-TR" w:eastAsia="tr-TR" w:bidi="tr-TR"/>
      </w:rPr>
    </w:lvl>
    <w:lvl w:ilvl="7" w:tplc="48705068">
      <w:numFmt w:val="bullet"/>
      <w:lvlText w:val="•"/>
      <w:lvlJc w:val="left"/>
      <w:pPr>
        <w:ind w:left="6608" w:hanging="212"/>
      </w:pPr>
      <w:rPr>
        <w:rFonts w:hint="default"/>
        <w:lang w:val="tr-TR" w:eastAsia="tr-TR" w:bidi="tr-TR"/>
      </w:rPr>
    </w:lvl>
    <w:lvl w:ilvl="8" w:tplc="254E7AA8">
      <w:numFmt w:val="bullet"/>
      <w:lvlText w:val="•"/>
      <w:lvlJc w:val="left"/>
      <w:pPr>
        <w:ind w:left="7527" w:hanging="212"/>
      </w:pPr>
      <w:rPr>
        <w:rFonts w:hint="default"/>
        <w:lang w:val="tr-TR" w:eastAsia="tr-TR" w:bidi="tr-TR"/>
      </w:rPr>
    </w:lvl>
  </w:abstractNum>
  <w:abstractNum w:abstractNumId="3" w15:restartNumberingAfterBreak="0">
    <w:nsid w:val="413D7594"/>
    <w:multiLevelType w:val="hybridMultilevel"/>
    <w:tmpl w:val="E3D06452"/>
    <w:lvl w:ilvl="0" w:tplc="3A0AFB5A">
      <w:start w:val="1"/>
      <w:numFmt w:val="lowerLetter"/>
      <w:lvlText w:val="%1)"/>
      <w:lvlJc w:val="left"/>
      <w:pPr>
        <w:ind w:left="176" w:hanging="216"/>
      </w:pPr>
      <w:rPr>
        <w:rFonts w:ascii="Times New Roman" w:eastAsia="Times New Roman" w:hAnsi="Times New Roman" w:cs="Times New Roman" w:hint="default"/>
        <w:spacing w:val="0"/>
        <w:w w:val="100"/>
        <w:sz w:val="20"/>
        <w:szCs w:val="20"/>
        <w:lang w:val="tr-TR" w:eastAsia="tr-TR" w:bidi="tr-TR"/>
      </w:rPr>
    </w:lvl>
    <w:lvl w:ilvl="1" w:tplc="6CDE1372">
      <w:numFmt w:val="bullet"/>
      <w:lvlText w:val="•"/>
      <w:lvlJc w:val="left"/>
      <w:pPr>
        <w:ind w:left="1098" w:hanging="216"/>
      </w:pPr>
      <w:rPr>
        <w:rFonts w:hint="default"/>
        <w:lang w:val="tr-TR" w:eastAsia="tr-TR" w:bidi="tr-TR"/>
      </w:rPr>
    </w:lvl>
    <w:lvl w:ilvl="2" w:tplc="5F6ACEE0">
      <w:numFmt w:val="bullet"/>
      <w:lvlText w:val="•"/>
      <w:lvlJc w:val="left"/>
      <w:pPr>
        <w:ind w:left="2016" w:hanging="216"/>
      </w:pPr>
      <w:rPr>
        <w:rFonts w:hint="default"/>
        <w:lang w:val="tr-TR" w:eastAsia="tr-TR" w:bidi="tr-TR"/>
      </w:rPr>
    </w:lvl>
    <w:lvl w:ilvl="3" w:tplc="26C22D16">
      <w:numFmt w:val="bullet"/>
      <w:lvlText w:val="•"/>
      <w:lvlJc w:val="left"/>
      <w:pPr>
        <w:ind w:left="2935" w:hanging="216"/>
      </w:pPr>
      <w:rPr>
        <w:rFonts w:hint="default"/>
        <w:lang w:val="tr-TR" w:eastAsia="tr-TR" w:bidi="tr-TR"/>
      </w:rPr>
    </w:lvl>
    <w:lvl w:ilvl="4" w:tplc="F17A596C">
      <w:numFmt w:val="bullet"/>
      <w:lvlText w:val="•"/>
      <w:lvlJc w:val="left"/>
      <w:pPr>
        <w:ind w:left="3853" w:hanging="216"/>
      </w:pPr>
      <w:rPr>
        <w:rFonts w:hint="default"/>
        <w:lang w:val="tr-TR" w:eastAsia="tr-TR" w:bidi="tr-TR"/>
      </w:rPr>
    </w:lvl>
    <w:lvl w:ilvl="5" w:tplc="078E4532">
      <w:numFmt w:val="bullet"/>
      <w:lvlText w:val="•"/>
      <w:lvlJc w:val="left"/>
      <w:pPr>
        <w:ind w:left="4772" w:hanging="216"/>
      </w:pPr>
      <w:rPr>
        <w:rFonts w:hint="default"/>
        <w:lang w:val="tr-TR" w:eastAsia="tr-TR" w:bidi="tr-TR"/>
      </w:rPr>
    </w:lvl>
    <w:lvl w:ilvl="6" w:tplc="263AFFCE">
      <w:numFmt w:val="bullet"/>
      <w:lvlText w:val="•"/>
      <w:lvlJc w:val="left"/>
      <w:pPr>
        <w:ind w:left="5690" w:hanging="216"/>
      </w:pPr>
      <w:rPr>
        <w:rFonts w:hint="default"/>
        <w:lang w:val="tr-TR" w:eastAsia="tr-TR" w:bidi="tr-TR"/>
      </w:rPr>
    </w:lvl>
    <w:lvl w:ilvl="7" w:tplc="0CCAF5D8">
      <w:numFmt w:val="bullet"/>
      <w:lvlText w:val="•"/>
      <w:lvlJc w:val="left"/>
      <w:pPr>
        <w:ind w:left="6608" w:hanging="216"/>
      </w:pPr>
      <w:rPr>
        <w:rFonts w:hint="default"/>
        <w:lang w:val="tr-TR" w:eastAsia="tr-TR" w:bidi="tr-TR"/>
      </w:rPr>
    </w:lvl>
    <w:lvl w:ilvl="8" w:tplc="ED683E92">
      <w:numFmt w:val="bullet"/>
      <w:lvlText w:val="•"/>
      <w:lvlJc w:val="left"/>
      <w:pPr>
        <w:ind w:left="7527" w:hanging="216"/>
      </w:pPr>
      <w:rPr>
        <w:rFonts w:hint="default"/>
        <w:lang w:val="tr-TR" w:eastAsia="tr-TR" w:bidi="tr-TR"/>
      </w:rPr>
    </w:lvl>
  </w:abstractNum>
  <w:abstractNum w:abstractNumId="4" w15:restartNumberingAfterBreak="0">
    <w:nsid w:val="53F63D2D"/>
    <w:multiLevelType w:val="hybridMultilevel"/>
    <w:tmpl w:val="68AE7988"/>
    <w:lvl w:ilvl="0" w:tplc="E620EB58">
      <w:start w:val="1"/>
      <w:numFmt w:val="lowerLetter"/>
      <w:lvlText w:val="%1)"/>
      <w:lvlJc w:val="left"/>
      <w:pPr>
        <w:ind w:left="176" w:hanging="298"/>
      </w:pPr>
      <w:rPr>
        <w:rFonts w:ascii="Times New Roman" w:eastAsia="Times New Roman" w:hAnsi="Times New Roman" w:cs="Times New Roman" w:hint="default"/>
        <w:b/>
        <w:bCs/>
        <w:w w:val="100"/>
        <w:sz w:val="20"/>
        <w:szCs w:val="20"/>
        <w:lang w:val="tr-TR" w:eastAsia="tr-TR" w:bidi="tr-TR"/>
      </w:rPr>
    </w:lvl>
    <w:lvl w:ilvl="1" w:tplc="1E064E40">
      <w:numFmt w:val="bullet"/>
      <w:lvlText w:val="•"/>
      <w:lvlJc w:val="left"/>
      <w:pPr>
        <w:ind w:left="1098" w:hanging="298"/>
      </w:pPr>
      <w:rPr>
        <w:rFonts w:hint="default"/>
        <w:lang w:val="tr-TR" w:eastAsia="tr-TR" w:bidi="tr-TR"/>
      </w:rPr>
    </w:lvl>
    <w:lvl w:ilvl="2" w:tplc="5AB2F7AC">
      <w:numFmt w:val="bullet"/>
      <w:lvlText w:val="•"/>
      <w:lvlJc w:val="left"/>
      <w:pPr>
        <w:ind w:left="2016" w:hanging="298"/>
      </w:pPr>
      <w:rPr>
        <w:rFonts w:hint="default"/>
        <w:lang w:val="tr-TR" w:eastAsia="tr-TR" w:bidi="tr-TR"/>
      </w:rPr>
    </w:lvl>
    <w:lvl w:ilvl="3" w:tplc="2F6A7D6C">
      <w:numFmt w:val="bullet"/>
      <w:lvlText w:val="•"/>
      <w:lvlJc w:val="left"/>
      <w:pPr>
        <w:ind w:left="2935" w:hanging="298"/>
      </w:pPr>
      <w:rPr>
        <w:rFonts w:hint="default"/>
        <w:lang w:val="tr-TR" w:eastAsia="tr-TR" w:bidi="tr-TR"/>
      </w:rPr>
    </w:lvl>
    <w:lvl w:ilvl="4" w:tplc="3476FE16">
      <w:numFmt w:val="bullet"/>
      <w:lvlText w:val="•"/>
      <w:lvlJc w:val="left"/>
      <w:pPr>
        <w:ind w:left="3853" w:hanging="298"/>
      </w:pPr>
      <w:rPr>
        <w:rFonts w:hint="default"/>
        <w:lang w:val="tr-TR" w:eastAsia="tr-TR" w:bidi="tr-TR"/>
      </w:rPr>
    </w:lvl>
    <w:lvl w:ilvl="5" w:tplc="54A4A696">
      <w:numFmt w:val="bullet"/>
      <w:lvlText w:val="•"/>
      <w:lvlJc w:val="left"/>
      <w:pPr>
        <w:ind w:left="4772" w:hanging="298"/>
      </w:pPr>
      <w:rPr>
        <w:rFonts w:hint="default"/>
        <w:lang w:val="tr-TR" w:eastAsia="tr-TR" w:bidi="tr-TR"/>
      </w:rPr>
    </w:lvl>
    <w:lvl w:ilvl="6" w:tplc="64C8CE80">
      <w:numFmt w:val="bullet"/>
      <w:lvlText w:val="•"/>
      <w:lvlJc w:val="left"/>
      <w:pPr>
        <w:ind w:left="5690" w:hanging="298"/>
      </w:pPr>
      <w:rPr>
        <w:rFonts w:hint="default"/>
        <w:lang w:val="tr-TR" w:eastAsia="tr-TR" w:bidi="tr-TR"/>
      </w:rPr>
    </w:lvl>
    <w:lvl w:ilvl="7" w:tplc="887C601E">
      <w:numFmt w:val="bullet"/>
      <w:lvlText w:val="•"/>
      <w:lvlJc w:val="left"/>
      <w:pPr>
        <w:ind w:left="6608" w:hanging="298"/>
      </w:pPr>
      <w:rPr>
        <w:rFonts w:hint="default"/>
        <w:lang w:val="tr-TR" w:eastAsia="tr-TR" w:bidi="tr-TR"/>
      </w:rPr>
    </w:lvl>
    <w:lvl w:ilvl="8" w:tplc="E3EEA4E8">
      <w:numFmt w:val="bullet"/>
      <w:lvlText w:val="•"/>
      <w:lvlJc w:val="left"/>
      <w:pPr>
        <w:ind w:left="7527" w:hanging="298"/>
      </w:pPr>
      <w:rPr>
        <w:rFonts w:hint="default"/>
        <w:lang w:val="tr-TR" w:eastAsia="tr-TR" w:bidi="tr-TR"/>
      </w:rPr>
    </w:lvl>
  </w:abstractNum>
  <w:abstractNum w:abstractNumId="5" w15:restartNumberingAfterBreak="0">
    <w:nsid w:val="649E5D1A"/>
    <w:multiLevelType w:val="hybridMultilevel"/>
    <w:tmpl w:val="E21ABC8A"/>
    <w:lvl w:ilvl="0" w:tplc="88440B08">
      <w:start w:val="1"/>
      <w:numFmt w:val="decimal"/>
      <w:lvlText w:val="(%1)"/>
      <w:lvlJc w:val="left"/>
      <w:pPr>
        <w:ind w:left="748" w:hanging="288"/>
      </w:pPr>
      <w:rPr>
        <w:rFonts w:ascii="Times New Roman" w:eastAsia="Times New Roman" w:hAnsi="Times New Roman" w:cs="Times New Roman" w:hint="default"/>
        <w:w w:val="100"/>
        <w:sz w:val="20"/>
        <w:szCs w:val="20"/>
        <w:lang w:val="tr-TR" w:eastAsia="tr-TR" w:bidi="tr-TR"/>
      </w:rPr>
    </w:lvl>
    <w:lvl w:ilvl="1" w:tplc="7AA2FE96">
      <w:numFmt w:val="bullet"/>
      <w:lvlText w:val="•"/>
      <w:lvlJc w:val="left"/>
      <w:pPr>
        <w:ind w:left="1602" w:hanging="288"/>
      </w:pPr>
      <w:rPr>
        <w:rFonts w:hint="default"/>
        <w:lang w:val="tr-TR" w:eastAsia="tr-TR" w:bidi="tr-TR"/>
      </w:rPr>
    </w:lvl>
    <w:lvl w:ilvl="2" w:tplc="44BAE380">
      <w:numFmt w:val="bullet"/>
      <w:lvlText w:val="•"/>
      <w:lvlJc w:val="left"/>
      <w:pPr>
        <w:ind w:left="2464" w:hanging="288"/>
      </w:pPr>
      <w:rPr>
        <w:rFonts w:hint="default"/>
        <w:lang w:val="tr-TR" w:eastAsia="tr-TR" w:bidi="tr-TR"/>
      </w:rPr>
    </w:lvl>
    <w:lvl w:ilvl="3" w:tplc="4364BA56">
      <w:numFmt w:val="bullet"/>
      <w:lvlText w:val="•"/>
      <w:lvlJc w:val="left"/>
      <w:pPr>
        <w:ind w:left="3327" w:hanging="288"/>
      </w:pPr>
      <w:rPr>
        <w:rFonts w:hint="default"/>
        <w:lang w:val="tr-TR" w:eastAsia="tr-TR" w:bidi="tr-TR"/>
      </w:rPr>
    </w:lvl>
    <w:lvl w:ilvl="4" w:tplc="E7FA0C64">
      <w:numFmt w:val="bullet"/>
      <w:lvlText w:val="•"/>
      <w:lvlJc w:val="left"/>
      <w:pPr>
        <w:ind w:left="4189" w:hanging="288"/>
      </w:pPr>
      <w:rPr>
        <w:rFonts w:hint="default"/>
        <w:lang w:val="tr-TR" w:eastAsia="tr-TR" w:bidi="tr-TR"/>
      </w:rPr>
    </w:lvl>
    <w:lvl w:ilvl="5" w:tplc="9B546354">
      <w:numFmt w:val="bullet"/>
      <w:lvlText w:val="•"/>
      <w:lvlJc w:val="left"/>
      <w:pPr>
        <w:ind w:left="5052" w:hanging="288"/>
      </w:pPr>
      <w:rPr>
        <w:rFonts w:hint="default"/>
        <w:lang w:val="tr-TR" w:eastAsia="tr-TR" w:bidi="tr-TR"/>
      </w:rPr>
    </w:lvl>
    <w:lvl w:ilvl="6" w:tplc="F40C1890">
      <w:numFmt w:val="bullet"/>
      <w:lvlText w:val="•"/>
      <w:lvlJc w:val="left"/>
      <w:pPr>
        <w:ind w:left="5914" w:hanging="288"/>
      </w:pPr>
      <w:rPr>
        <w:rFonts w:hint="default"/>
        <w:lang w:val="tr-TR" w:eastAsia="tr-TR" w:bidi="tr-TR"/>
      </w:rPr>
    </w:lvl>
    <w:lvl w:ilvl="7" w:tplc="B0868A86">
      <w:numFmt w:val="bullet"/>
      <w:lvlText w:val="•"/>
      <w:lvlJc w:val="left"/>
      <w:pPr>
        <w:ind w:left="6776" w:hanging="288"/>
      </w:pPr>
      <w:rPr>
        <w:rFonts w:hint="default"/>
        <w:lang w:val="tr-TR" w:eastAsia="tr-TR" w:bidi="tr-TR"/>
      </w:rPr>
    </w:lvl>
    <w:lvl w:ilvl="8" w:tplc="DF7048B4">
      <w:numFmt w:val="bullet"/>
      <w:lvlText w:val="•"/>
      <w:lvlJc w:val="left"/>
      <w:pPr>
        <w:ind w:left="7639" w:hanging="288"/>
      </w:pPr>
      <w:rPr>
        <w:rFonts w:hint="default"/>
        <w:lang w:val="tr-TR" w:eastAsia="tr-TR" w:bidi="tr-TR"/>
      </w:rPr>
    </w:lvl>
  </w:abstractNum>
  <w:abstractNum w:abstractNumId="6" w15:restartNumberingAfterBreak="0">
    <w:nsid w:val="65C510A4"/>
    <w:multiLevelType w:val="hybridMultilevel"/>
    <w:tmpl w:val="50F67B6A"/>
    <w:lvl w:ilvl="0" w:tplc="19BEF2FC">
      <w:start w:val="1"/>
      <w:numFmt w:val="decimal"/>
      <w:lvlText w:val="(%1)"/>
      <w:lvlJc w:val="left"/>
      <w:pPr>
        <w:ind w:left="176" w:hanging="327"/>
      </w:pPr>
      <w:rPr>
        <w:rFonts w:ascii="Times New Roman" w:eastAsia="Times New Roman" w:hAnsi="Times New Roman" w:cs="Times New Roman" w:hint="default"/>
        <w:w w:val="100"/>
        <w:sz w:val="20"/>
        <w:szCs w:val="20"/>
        <w:lang w:val="tr-TR" w:eastAsia="tr-TR" w:bidi="tr-TR"/>
      </w:rPr>
    </w:lvl>
    <w:lvl w:ilvl="1" w:tplc="63C0595C">
      <w:numFmt w:val="bullet"/>
      <w:lvlText w:val="•"/>
      <w:lvlJc w:val="left"/>
      <w:pPr>
        <w:ind w:left="1098" w:hanging="327"/>
      </w:pPr>
      <w:rPr>
        <w:rFonts w:hint="default"/>
        <w:lang w:val="tr-TR" w:eastAsia="tr-TR" w:bidi="tr-TR"/>
      </w:rPr>
    </w:lvl>
    <w:lvl w:ilvl="2" w:tplc="74206844">
      <w:numFmt w:val="bullet"/>
      <w:lvlText w:val="•"/>
      <w:lvlJc w:val="left"/>
      <w:pPr>
        <w:ind w:left="2016" w:hanging="327"/>
      </w:pPr>
      <w:rPr>
        <w:rFonts w:hint="default"/>
        <w:lang w:val="tr-TR" w:eastAsia="tr-TR" w:bidi="tr-TR"/>
      </w:rPr>
    </w:lvl>
    <w:lvl w:ilvl="3" w:tplc="6F3CEF54">
      <w:numFmt w:val="bullet"/>
      <w:lvlText w:val="•"/>
      <w:lvlJc w:val="left"/>
      <w:pPr>
        <w:ind w:left="2935" w:hanging="327"/>
      </w:pPr>
      <w:rPr>
        <w:rFonts w:hint="default"/>
        <w:lang w:val="tr-TR" w:eastAsia="tr-TR" w:bidi="tr-TR"/>
      </w:rPr>
    </w:lvl>
    <w:lvl w:ilvl="4" w:tplc="F4669C12">
      <w:numFmt w:val="bullet"/>
      <w:lvlText w:val="•"/>
      <w:lvlJc w:val="left"/>
      <w:pPr>
        <w:ind w:left="3853" w:hanging="327"/>
      </w:pPr>
      <w:rPr>
        <w:rFonts w:hint="default"/>
        <w:lang w:val="tr-TR" w:eastAsia="tr-TR" w:bidi="tr-TR"/>
      </w:rPr>
    </w:lvl>
    <w:lvl w:ilvl="5" w:tplc="F5CE71D4">
      <w:numFmt w:val="bullet"/>
      <w:lvlText w:val="•"/>
      <w:lvlJc w:val="left"/>
      <w:pPr>
        <w:ind w:left="4772" w:hanging="327"/>
      </w:pPr>
      <w:rPr>
        <w:rFonts w:hint="default"/>
        <w:lang w:val="tr-TR" w:eastAsia="tr-TR" w:bidi="tr-TR"/>
      </w:rPr>
    </w:lvl>
    <w:lvl w:ilvl="6" w:tplc="48B4AE12">
      <w:numFmt w:val="bullet"/>
      <w:lvlText w:val="•"/>
      <w:lvlJc w:val="left"/>
      <w:pPr>
        <w:ind w:left="5690" w:hanging="327"/>
      </w:pPr>
      <w:rPr>
        <w:rFonts w:hint="default"/>
        <w:lang w:val="tr-TR" w:eastAsia="tr-TR" w:bidi="tr-TR"/>
      </w:rPr>
    </w:lvl>
    <w:lvl w:ilvl="7" w:tplc="60C28A08">
      <w:numFmt w:val="bullet"/>
      <w:lvlText w:val="•"/>
      <w:lvlJc w:val="left"/>
      <w:pPr>
        <w:ind w:left="6608" w:hanging="327"/>
      </w:pPr>
      <w:rPr>
        <w:rFonts w:hint="default"/>
        <w:lang w:val="tr-TR" w:eastAsia="tr-TR" w:bidi="tr-TR"/>
      </w:rPr>
    </w:lvl>
    <w:lvl w:ilvl="8" w:tplc="DD42B550">
      <w:numFmt w:val="bullet"/>
      <w:lvlText w:val="•"/>
      <w:lvlJc w:val="left"/>
      <w:pPr>
        <w:ind w:left="7527" w:hanging="327"/>
      </w:pPr>
      <w:rPr>
        <w:rFonts w:hint="default"/>
        <w:lang w:val="tr-TR" w:eastAsia="tr-TR" w:bidi="tr-TR"/>
      </w:rPr>
    </w:lvl>
  </w:abstractNum>
  <w:abstractNum w:abstractNumId="7" w15:restartNumberingAfterBreak="0">
    <w:nsid w:val="7DB85E99"/>
    <w:multiLevelType w:val="hybridMultilevel"/>
    <w:tmpl w:val="A2B0C10E"/>
    <w:lvl w:ilvl="0" w:tplc="C0423BE6">
      <w:start w:val="1"/>
      <w:numFmt w:val="decimal"/>
      <w:lvlText w:val="(%1)"/>
      <w:lvlJc w:val="left"/>
      <w:pPr>
        <w:ind w:left="176" w:hanging="346"/>
      </w:pPr>
      <w:rPr>
        <w:rFonts w:ascii="Times New Roman" w:eastAsia="Times New Roman" w:hAnsi="Times New Roman" w:cs="Times New Roman" w:hint="default"/>
        <w:w w:val="100"/>
        <w:sz w:val="20"/>
        <w:szCs w:val="20"/>
        <w:lang w:val="tr-TR" w:eastAsia="tr-TR" w:bidi="tr-TR"/>
      </w:rPr>
    </w:lvl>
    <w:lvl w:ilvl="1" w:tplc="7AC2F55E">
      <w:numFmt w:val="bullet"/>
      <w:lvlText w:val="•"/>
      <w:lvlJc w:val="left"/>
      <w:pPr>
        <w:ind w:left="1098" w:hanging="346"/>
      </w:pPr>
      <w:rPr>
        <w:rFonts w:hint="default"/>
        <w:lang w:val="tr-TR" w:eastAsia="tr-TR" w:bidi="tr-TR"/>
      </w:rPr>
    </w:lvl>
    <w:lvl w:ilvl="2" w:tplc="E35E1548">
      <w:numFmt w:val="bullet"/>
      <w:lvlText w:val="•"/>
      <w:lvlJc w:val="left"/>
      <w:pPr>
        <w:ind w:left="2016" w:hanging="346"/>
      </w:pPr>
      <w:rPr>
        <w:rFonts w:hint="default"/>
        <w:lang w:val="tr-TR" w:eastAsia="tr-TR" w:bidi="tr-TR"/>
      </w:rPr>
    </w:lvl>
    <w:lvl w:ilvl="3" w:tplc="C8FAA314">
      <w:numFmt w:val="bullet"/>
      <w:lvlText w:val="•"/>
      <w:lvlJc w:val="left"/>
      <w:pPr>
        <w:ind w:left="2935" w:hanging="346"/>
      </w:pPr>
      <w:rPr>
        <w:rFonts w:hint="default"/>
        <w:lang w:val="tr-TR" w:eastAsia="tr-TR" w:bidi="tr-TR"/>
      </w:rPr>
    </w:lvl>
    <w:lvl w:ilvl="4" w:tplc="9DCE6C12">
      <w:numFmt w:val="bullet"/>
      <w:lvlText w:val="•"/>
      <w:lvlJc w:val="left"/>
      <w:pPr>
        <w:ind w:left="3853" w:hanging="346"/>
      </w:pPr>
      <w:rPr>
        <w:rFonts w:hint="default"/>
        <w:lang w:val="tr-TR" w:eastAsia="tr-TR" w:bidi="tr-TR"/>
      </w:rPr>
    </w:lvl>
    <w:lvl w:ilvl="5" w:tplc="850EE470">
      <w:numFmt w:val="bullet"/>
      <w:lvlText w:val="•"/>
      <w:lvlJc w:val="left"/>
      <w:pPr>
        <w:ind w:left="4772" w:hanging="346"/>
      </w:pPr>
      <w:rPr>
        <w:rFonts w:hint="default"/>
        <w:lang w:val="tr-TR" w:eastAsia="tr-TR" w:bidi="tr-TR"/>
      </w:rPr>
    </w:lvl>
    <w:lvl w:ilvl="6" w:tplc="5E5A2998">
      <w:numFmt w:val="bullet"/>
      <w:lvlText w:val="•"/>
      <w:lvlJc w:val="left"/>
      <w:pPr>
        <w:ind w:left="5690" w:hanging="346"/>
      </w:pPr>
      <w:rPr>
        <w:rFonts w:hint="default"/>
        <w:lang w:val="tr-TR" w:eastAsia="tr-TR" w:bidi="tr-TR"/>
      </w:rPr>
    </w:lvl>
    <w:lvl w:ilvl="7" w:tplc="11846902">
      <w:numFmt w:val="bullet"/>
      <w:lvlText w:val="•"/>
      <w:lvlJc w:val="left"/>
      <w:pPr>
        <w:ind w:left="6608" w:hanging="346"/>
      </w:pPr>
      <w:rPr>
        <w:rFonts w:hint="default"/>
        <w:lang w:val="tr-TR" w:eastAsia="tr-TR" w:bidi="tr-TR"/>
      </w:rPr>
    </w:lvl>
    <w:lvl w:ilvl="8" w:tplc="D658A474">
      <w:numFmt w:val="bullet"/>
      <w:lvlText w:val="•"/>
      <w:lvlJc w:val="left"/>
      <w:pPr>
        <w:ind w:left="7527" w:hanging="346"/>
      </w:pPr>
      <w:rPr>
        <w:rFonts w:hint="default"/>
        <w:lang w:val="tr-TR" w:eastAsia="tr-TR" w:bidi="tr-TR"/>
      </w:rPr>
    </w:lvl>
  </w:abstractNum>
  <w:num w:numId="1">
    <w:abstractNumId w:val="2"/>
  </w:num>
  <w:num w:numId="2">
    <w:abstractNumId w:val="7"/>
  </w:num>
  <w:num w:numId="3">
    <w:abstractNumId w:val="1"/>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F1"/>
    <w:rsid w:val="000036E6"/>
    <w:rsid w:val="00013CC7"/>
    <w:rsid w:val="00041292"/>
    <w:rsid w:val="00053C40"/>
    <w:rsid w:val="00056991"/>
    <w:rsid w:val="000A22D5"/>
    <w:rsid w:val="000A3D38"/>
    <w:rsid w:val="000A40A8"/>
    <w:rsid w:val="000C6198"/>
    <w:rsid w:val="000D059A"/>
    <w:rsid w:val="000F0D0B"/>
    <w:rsid w:val="000F2FEB"/>
    <w:rsid w:val="000F396A"/>
    <w:rsid w:val="000F637A"/>
    <w:rsid w:val="000F6753"/>
    <w:rsid w:val="00112EFF"/>
    <w:rsid w:val="00115994"/>
    <w:rsid w:val="0012559C"/>
    <w:rsid w:val="00130502"/>
    <w:rsid w:val="00132E7D"/>
    <w:rsid w:val="00133421"/>
    <w:rsid w:val="001477BD"/>
    <w:rsid w:val="00152773"/>
    <w:rsid w:val="00154622"/>
    <w:rsid w:val="00160537"/>
    <w:rsid w:val="001655F4"/>
    <w:rsid w:val="0017005B"/>
    <w:rsid w:val="0017303F"/>
    <w:rsid w:val="00175BAE"/>
    <w:rsid w:val="00176C39"/>
    <w:rsid w:val="00177FE5"/>
    <w:rsid w:val="00184A38"/>
    <w:rsid w:val="00193C3F"/>
    <w:rsid w:val="001A77C9"/>
    <w:rsid w:val="001B1338"/>
    <w:rsid w:val="001D3BCA"/>
    <w:rsid w:val="001F5C2B"/>
    <w:rsid w:val="002021E9"/>
    <w:rsid w:val="00204927"/>
    <w:rsid w:val="00204CAA"/>
    <w:rsid w:val="002066B2"/>
    <w:rsid w:val="0020715C"/>
    <w:rsid w:val="00227778"/>
    <w:rsid w:val="00273C73"/>
    <w:rsid w:val="0028075F"/>
    <w:rsid w:val="00295FDC"/>
    <w:rsid w:val="002B614D"/>
    <w:rsid w:val="002C1265"/>
    <w:rsid w:val="002C22F9"/>
    <w:rsid w:val="002E57D6"/>
    <w:rsid w:val="002F51FC"/>
    <w:rsid w:val="003017CD"/>
    <w:rsid w:val="00303293"/>
    <w:rsid w:val="00320AD5"/>
    <w:rsid w:val="00320C57"/>
    <w:rsid w:val="00340E07"/>
    <w:rsid w:val="00342506"/>
    <w:rsid w:val="003471EB"/>
    <w:rsid w:val="00352737"/>
    <w:rsid w:val="0035708C"/>
    <w:rsid w:val="003815CD"/>
    <w:rsid w:val="00393F1E"/>
    <w:rsid w:val="003A2376"/>
    <w:rsid w:val="003B0F3A"/>
    <w:rsid w:val="003B4802"/>
    <w:rsid w:val="003C67A2"/>
    <w:rsid w:val="003D3CFB"/>
    <w:rsid w:val="003D51C4"/>
    <w:rsid w:val="003D5CC2"/>
    <w:rsid w:val="004120E0"/>
    <w:rsid w:val="00423FAF"/>
    <w:rsid w:val="00424A43"/>
    <w:rsid w:val="00436DAD"/>
    <w:rsid w:val="00441F84"/>
    <w:rsid w:val="00450C96"/>
    <w:rsid w:val="00453F90"/>
    <w:rsid w:val="00474103"/>
    <w:rsid w:val="00475231"/>
    <w:rsid w:val="00483E09"/>
    <w:rsid w:val="004A037A"/>
    <w:rsid w:val="004A247F"/>
    <w:rsid w:val="004A457D"/>
    <w:rsid w:val="004A7D38"/>
    <w:rsid w:val="004B07D9"/>
    <w:rsid w:val="004B426F"/>
    <w:rsid w:val="004C0354"/>
    <w:rsid w:val="004D5F7F"/>
    <w:rsid w:val="004E683A"/>
    <w:rsid w:val="004F31A0"/>
    <w:rsid w:val="004F5C6E"/>
    <w:rsid w:val="00504A0C"/>
    <w:rsid w:val="00513E9F"/>
    <w:rsid w:val="00523D41"/>
    <w:rsid w:val="00542C32"/>
    <w:rsid w:val="005433D5"/>
    <w:rsid w:val="00550FE9"/>
    <w:rsid w:val="005530F3"/>
    <w:rsid w:val="00574CED"/>
    <w:rsid w:val="00577D1D"/>
    <w:rsid w:val="005A6490"/>
    <w:rsid w:val="005B51BE"/>
    <w:rsid w:val="005B7604"/>
    <w:rsid w:val="005E795D"/>
    <w:rsid w:val="005F0D15"/>
    <w:rsid w:val="005F2015"/>
    <w:rsid w:val="005F3183"/>
    <w:rsid w:val="00600862"/>
    <w:rsid w:val="0061007A"/>
    <w:rsid w:val="00611B45"/>
    <w:rsid w:val="00613171"/>
    <w:rsid w:val="00613FB9"/>
    <w:rsid w:val="00621512"/>
    <w:rsid w:val="006310E2"/>
    <w:rsid w:val="006379C9"/>
    <w:rsid w:val="0064561B"/>
    <w:rsid w:val="00675A93"/>
    <w:rsid w:val="00675E53"/>
    <w:rsid w:val="00677F4F"/>
    <w:rsid w:val="0069555B"/>
    <w:rsid w:val="006A35DC"/>
    <w:rsid w:val="006B60C9"/>
    <w:rsid w:val="006C0B10"/>
    <w:rsid w:val="006E3AF9"/>
    <w:rsid w:val="006E77B3"/>
    <w:rsid w:val="006F1625"/>
    <w:rsid w:val="00701474"/>
    <w:rsid w:val="007058CB"/>
    <w:rsid w:val="00706CAE"/>
    <w:rsid w:val="00733C56"/>
    <w:rsid w:val="00741B33"/>
    <w:rsid w:val="007437E0"/>
    <w:rsid w:val="00744EEE"/>
    <w:rsid w:val="007638F1"/>
    <w:rsid w:val="00764FDF"/>
    <w:rsid w:val="00783DED"/>
    <w:rsid w:val="007964F2"/>
    <w:rsid w:val="007A18E6"/>
    <w:rsid w:val="007A65CC"/>
    <w:rsid w:val="007B4042"/>
    <w:rsid w:val="007B4CC6"/>
    <w:rsid w:val="007C05F4"/>
    <w:rsid w:val="007C12E2"/>
    <w:rsid w:val="007C1945"/>
    <w:rsid w:val="007E40B7"/>
    <w:rsid w:val="007E4E06"/>
    <w:rsid w:val="00815473"/>
    <w:rsid w:val="00820AAD"/>
    <w:rsid w:val="00834A07"/>
    <w:rsid w:val="00837B9E"/>
    <w:rsid w:val="00865C28"/>
    <w:rsid w:val="0088379A"/>
    <w:rsid w:val="008852AA"/>
    <w:rsid w:val="00885730"/>
    <w:rsid w:val="00895942"/>
    <w:rsid w:val="008971F8"/>
    <w:rsid w:val="00897734"/>
    <w:rsid w:val="008A6541"/>
    <w:rsid w:val="008D2647"/>
    <w:rsid w:val="008D66A2"/>
    <w:rsid w:val="008E0319"/>
    <w:rsid w:val="008E18A0"/>
    <w:rsid w:val="008E6D02"/>
    <w:rsid w:val="008F79A1"/>
    <w:rsid w:val="009036B9"/>
    <w:rsid w:val="00921B0C"/>
    <w:rsid w:val="00930EA0"/>
    <w:rsid w:val="00931107"/>
    <w:rsid w:val="00944BE0"/>
    <w:rsid w:val="00945A64"/>
    <w:rsid w:val="00952785"/>
    <w:rsid w:val="00955FF1"/>
    <w:rsid w:val="009561D5"/>
    <w:rsid w:val="009612B2"/>
    <w:rsid w:val="00964D5E"/>
    <w:rsid w:val="009668D7"/>
    <w:rsid w:val="00972E43"/>
    <w:rsid w:val="00983508"/>
    <w:rsid w:val="00992EFC"/>
    <w:rsid w:val="00995CE1"/>
    <w:rsid w:val="00996512"/>
    <w:rsid w:val="009A4046"/>
    <w:rsid w:val="009B28C0"/>
    <w:rsid w:val="009B29C9"/>
    <w:rsid w:val="009D5C1E"/>
    <w:rsid w:val="009E042E"/>
    <w:rsid w:val="009F0257"/>
    <w:rsid w:val="009F585A"/>
    <w:rsid w:val="00A07566"/>
    <w:rsid w:val="00A2532B"/>
    <w:rsid w:val="00A26222"/>
    <w:rsid w:val="00A31129"/>
    <w:rsid w:val="00A37F87"/>
    <w:rsid w:val="00A63120"/>
    <w:rsid w:val="00A70EA2"/>
    <w:rsid w:val="00A76B14"/>
    <w:rsid w:val="00A801E3"/>
    <w:rsid w:val="00A812B1"/>
    <w:rsid w:val="00A874C3"/>
    <w:rsid w:val="00AA5724"/>
    <w:rsid w:val="00AC3F83"/>
    <w:rsid w:val="00AF0CD8"/>
    <w:rsid w:val="00AF16B3"/>
    <w:rsid w:val="00AF1D1A"/>
    <w:rsid w:val="00AF43F5"/>
    <w:rsid w:val="00B43DD7"/>
    <w:rsid w:val="00B754C0"/>
    <w:rsid w:val="00B81E30"/>
    <w:rsid w:val="00BA12DD"/>
    <w:rsid w:val="00BC009D"/>
    <w:rsid w:val="00BC0E39"/>
    <w:rsid w:val="00BD1440"/>
    <w:rsid w:val="00BE02A8"/>
    <w:rsid w:val="00BE4C3D"/>
    <w:rsid w:val="00BF00B0"/>
    <w:rsid w:val="00C042F3"/>
    <w:rsid w:val="00C06BAD"/>
    <w:rsid w:val="00C31E89"/>
    <w:rsid w:val="00C33507"/>
    <w:rsid w:val="00C36566"/>
    <w:rsid w:val="00C4425C"/>
    <w:rsid w:val="00C71A3C"/>
    <w:rsid w:val="00C77312"/>
    <w:rsid w:val="00C94C44"/>
    <w:rsid w:val="00CB3F74"/>
    <w:rsid w:val="00CB535B"/>
    <w:rsid w:val="00CF1176"/>
    <w:rsid w:val="00CF577E"/>
    <w:rsid w:val="00D30CD2"/>
    <w:rsid w:val="00D3331B"/>
    <w:rsid w:val="00D443E9"/>
    <w:rsid w:val="00D44F3B"/>
    <w:rsid w:val="00D475A7"/>
    <w:rsid w:val="00D67F97"/>
    <w:rsid w:val="00D761F0"/>
    <w:rsid w:val="00D7770A"/>
    <w:rsid w:val="00D90515"/>
    <w:rsid w:val="00D91EE7"/>
    <w:rsid w:val="00D946E0"/>
    <w:rsid w:val="00DA15CE"/>
    <w:rsid w:val="00DA739E"/>
    <w:rsid w:val="00DB3E92"/>
    <w:rsid w:val="00DB60BC"/>
    <w:rsid w:val="00DC1328"/>
    <w:rsid w:val="00DC7C0C"/>
    <w:rsid w:val="00DD120E"/>
    <w:rsid w:val="00DD336B"/>
    <w:rsid w:val="00DF2DD4"/>
    <w:rsid w:val="00DF4FF6"/>
    <w:rsid w:val="00E05004"/>
    <w:rsid w:val="00E06D6B"/>
    <w:rsid w:val="00E11106"/>
    <w:rsid w:val="00E143F0"/>
    <w:rsid w:val="00E21783"/>
    <w:rsid w:val="00E45AA9"/>
    <w:rsid w:val="00E52A9B"/>
    <w:rsid w:val="00E54934"/>
    <w:rsid w:val="00E60425"/>
    <w:rsid w:val="00E81012"/>
    <w:rsid w:val="00EB1A76"/>
    <w:rsid w:val="00EB3B34"/>
    <w:rsid w:val="00EE46E1"/>
    <w:rsid w:val="00EF0710"/>
    <w:rsid w:val="00EF4B9A"/>
    <w:rsid w:val="00EF6C12"/>
    <w:rsid w:val="00F0259A"/>
    <w:rsid w:val="00F1041F"/>
    <w:rsid w:val="00F109A3"/>
    <w:rsid w:val="00F11DD6"/>
    <w:rsid w:val="00F131A9"/>
    <w:rsid w:val="00F25186"/>
    <w:rsid w:val="00F3281E"/>
    <w:rsid w:val="00F34862"/>
    <w:rsid w:val="00F35004"/>
    <w:rsid w:val="00F452AE"/>
    <w:rsid w:val="00F67F53"/>
    <w:rsid w:val="00F81A0E"/>
    <w:rsid w:val="00F854A8"/>
    <w:rsid w:val="00FB3375"/>
    <w:rsid w:val="00FD38F7"/>
    <w:rsid w:val="00FD74D4"/>
    <w:rsid w:val="00FE0313"/>
    <w:rsid w:val="00FF5A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12E7"/>
  <w15:docId w15:val="{FF4F5834-D96A-4B42-ACAD-1BC3266F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68"/>
      <w:ind w:left="176" w:firstLine="284"/>
    </w:pPr>
    <w:rPr>
      <w:sz w:val="20"/>
      <w:szCs w:val="20"/>
    </w:rPr>
  </w:style>
  <w:style w:type="paragraph" w:styleId="ListeParagraf">
    <w:name w:val="List Paragraph"/>
    <w:basedOn w:val="Normal"/>
    <w:uiPriority w:val="1"/>
    <w:qFormat/>
    <w:pPr>
      <w:spacing w:before="68"/>
      <w:ind w:left="176" w:firstLine="284"/>
    </w:pPr>
  </w:style>
  <w:style w:type="paragraph" w:customStyle="1" w:styleId="TableParagraph">
    <w:name w:val="Table Paragraph"/>
    <w:basedOn w:val="Normal"/>
    <w:uiPriority w:val="1"/>
    <w:qFormat/>
    <w:pPr>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18733">
      <w:bodyDiv w:val="1"/>
      <w:marLeft w:val="0"/>
      <w:marRight w:val="0"/>
      <w:marTop w:val="0"/>
      <w:marBottom w:val="0"/>
      <w:divBdr>
        <w:top w:val="none" w:sz="0" w:space="0" w:color="auto"/>
        <w:left w:val="none" w:sz="0" w:space="0" w:color="auto"/>
        <w:bottom w:val="none" w:sz="0" w:space="0" w:color="auto"/>
        <w:right w:val="none" w:sz="0" w:space="0" w:color="auto"/>
      </w:divBdr>
    </w:div>
    <w:div w:id="123223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7592-5CCE-430F-814B-938AEA88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2164</Words>
  <Characters>12336</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 Coskun</dc:creator>
  <cp:lastModifiedBy>leno</cp:lastModifiedBy>
  <cp:revision>2</cp:revision>
  <dcterms:created xsi:type="dcterms:W3CDTF">2025-08-21T12:02:00Z</dcterms:created>
  <dcterms:modified xsi:type="dcterms:W3CDTF">2025-08-21T12:02:00Z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Microsoft® Word 2016</vt:lpwstr>
  </property>
  <property fmtid="{D5CDD505-2E9C-101B-9397-08002B2CF9AE}" pid="4" name="LastSaved">
    <vt:filetime>2018-05-31T00:00:00Z</vt:filetime>
  </property>
</Properties>
</file>